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58B793" w14:textId="043A8969" w:rsidR="00B97130" w:rsidRPr="001273A6" w:rsidRDefault="00AC2812" w:rsidP="001273A6">
      <w:pPr>
        <w:spacing w:after="0" w:line="276" w:lineRule="auto"/>
        <w:jc w:val="center"/>
        <w:rPr>
          <w:rFonts w:ascii="Times New Roman" w:hAnsi="Times New Roman" w:cs="Times New Roman"/>
          <w:b/>
          <w:bCs/>
          <w:color w:val="0070C0"/>
          <w:sz w:val="32"/>
          <w:szCs w:val="32"/>
        </w:rPr>
      </w:pPr>
      <w:r w:rsidRPr="001273A6">
        <w:rPr>
          <w:rFonts w:ascii="Times New Roman" w:hAnsi="Times New Roman" w:cs="Times New Roman"/>
          <w:b/>
          <w:bCs/>
          <w:color w:val="0070C0"/>
          <w:sz w:val="32"/>
          <w:szCs w:val="32"/>
        </w:rPr>
        <w:t>TRƯỜNG T</w:t>
      </w:r>
      <w:r w:rsidR="00CE094A" w:rsidRPr="001273A6">
        <w:rPr>
          <w:rFonts w:ascii="Times New Roman" w:hAnsi="Times New Roman" w:cs="Times New Roman"/>
          <w:b/>
          <w:bCs/>
          <w:color w:val="0070C0"/>
          <w:sz w:val="32"/>
          <w:szCs w:val="32"/>
        </w:rPr>
        <w:t>IỂU HỌC</w:t>
      </w:r>
      <w:r w:rsidRPr="001273A6">
        <w:rPr>
          <w:rFonts w:ascii="Times New Roman" w:hAnsi="Times New Roman" w:cs="Times New Roman"/>
          <w:b/>
          <w:bCs/>
          <w:color w:val="0070C0"/>
          <w:sz w:val="32"/>
          <w:szCs w:val="32"/>
        </w:rPr>
        <w:t xml:space="preserve"> XÃ NOONG HẸT </w:t>
      </w:r>
      <w:r w:rsidR="00CE1267" w:rsidRPr="001273A6">
        <w:rPr>
          <w:rFonts w:ascii="Times New Roman" w:hAnsi="Times New Roman" w:cs="Times New Roman"/>
          <w:b/>
          <w:bCs/>
          <w:color w:val="0070C0"/>
          <w:sz w:val="32"/>
          <w:szCs w:val="32"/>
        </w:rPr>
        <w:t xml:space="preserve">HUYỆN ĐIỆN BIÊN </w:t>
      </w:r>
      <w:r w:rsidR="001273A6" w:rsidRPr="001273A6">
        <w:rPr>
          <w:rFonts w:ascii="Times New Roman" w:hAnsi="Times New Roman" w:cs="Times New Roman"/>
          <w:b/>
          <w:bCs/>
          <w:color w:val="0070C0"/>
          <w:sz w:val="32"/>
          <w:szCs w:val="32"/>
        </w:rPr>
        <w:t>VỚI</w:t>
      </w:r>
      <w:r w:rsidRPr="001273A6">
        <w:rPr>
          <w:rFonts w:ascii="Times New Roman" w:hAnsi="Times New Roman" w:cs="Times New Roman"/>
          <w:b/>
          <w:bCs/>
          <w:color w:val="0070C0"/>
          <w:sz w:val="32"/>
          <w:szCs w:val="32"/>
        </w:rPr>
        <w:t xml:space="preserve"> LỄ HỘI THÀNH BẢN PHỦ</w:t>
      </w:r>
      <w:r w:rsidR="00CE094A" w:rsidRPr="001273A6">
        <w:rPr>
          <w:rFonts w:ascii="Times New Roman" w:hAnsi="Times New Roman" w:cs="Times New Roman"/>
          <w:b/>
          <w:bCs/>
          <w:color w:val="0070C0"/>
          <w:sz w:val="32"/>
          <w:szCs w:val="32"/>
        </w:rPr>
        <w:t xml:space="preserve"> </w:t>
      </w:r>
      <w:r w:rsidR="0086529A" w:rsidRPr="001273A6">
        <w:rPr>
          <w:rFonts w:ascii="Times New Roman" w:hAnsi="Times New Roman" w:cs="Times New Roman"/>
          <w:b/>
          <w:bCs/>
          <w:color w:val="0070C0"/>
          <w:sz w:val="32"/>
          <w:szCs w:val="32"/>
        </w:rPr>
        <w:t xml:space="preserve">NĂM </w:t>
      </w:r>
      <w:r w:rsidR="00CE094A" w:rsidRPr="001273A6">
        <w:rPr>
          <w:rFonts w:ascii="Times New Roman" w:hAnsi="Times New Roman" w:cs="Times New Roman"/>
          <w:b/>
          <w:bCs/>
          <w:color w:val="0070C0"/>
          <w:sz w:val="32"/>
          <w:szCs w:val="32"/>
        </w:rPr>
        <w:t>202</w:t>
      </w:r>
      <w:r w:rsidR="001273A6" w:rsidRPr="001273A6">
        <w:rPr>
          <w:rFonts w:ascii="Times New Roman" w:hAnsi="Times New Roman" w:cs="Times New Roman"/>
          <w:b/>
          <w:bCs/>
          <w:color w:val="0070C0"/>
          <w:sz w:val="32"/>
          <w:szCs w:val="32"/>
        </w:rPr>
        <w:t>5</w:t>
      </w:r>
    </w:p>
    <w:p w14:paraId="5B1CDF36" w14:textId="77777777" w:rsidR="00A360AC" w:rsidRPr="0086529A" w:rsidRDefault="00A360AC" w:rsidP="00CE1267">
      <w:pPr>
        <w:spacing w:after="0" w:line="276" w:lineRule="auto"/>
        <w:jc w:val="center"/>
        <w:rPr>
          <w:rFonts w:ascii="Times New Roman" w:hAnsi="Times New Roman" w:cs="Times New Roman"/>
          <w:b/>
          <w:bCs/>
          <w:color w:val="0070C0"/>
          <w:sz w:val="28"/>
          <w:szCs w:val="28"/>
        </w:rPr>
      </w:pPr>
    </w:p>
    <w:p w14:paraId="6B230CC0" w14:textId="3FD5DEF3" w:rsidR="001273A6" w:rsidRDefault="00053445" w:rsidP="00397539">
      <w:pPr>
        <w:pStyle w:val="NormalWeb"/>
        <w:spacing w:before="120" w:beforeAutospacing="0" w:after="0" w:afterAutospacing="0" w:line="360" w:lineRule="auto"/>
        <w:ind w:firstLine="720"/>
        <w:jc w:val="both"/>
        <w:rPr>
          <w:sz w:val="28"/>
          <w:szCs w:val="28"/>
        </w:rPr>
      </w:pPr>
      <w:r w:rsidRPr="00053445">
        <w:rPr>
          <w:noProof/>
          <w:sz w:val="10"/>
          <w:szCs w:val="10"/>
        </w:rPr>
        <w:drawing>
          <wp:anchor distT="0" distB="0" distL="114300" distR="114300" simplePos="0" relativeHeight="251672576" behindDoc="0" locked="0" layoutInCell="1" allowOverlap="1" wp14:anchorId="1F40FEB8" wp14:editId="6D1D32C6">
            <wp:simplePos x="0" y="0"/>
            <wp:positionH relativeFrom="margin">
              <wp:align>left</wp:align>
            </wp:positionH>
            <wp:positionV relativeFrom="paragraph">
              <wp:posOffset>964565</wp:posOffset>
            </wp:positionV>
            <wp:extent cx="5915025" cy="3009900"/>
            <wp:effectExtent l="0" t="0" r="9525" b="0"/>
            <wp:wrapSquare wrapText="bothSides"/>
            <wp:docPr id="1682653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15025"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73A6" w:rsidRPr="001273A6">
        <w:rPr>
          <w:sz w:val="28"/>
          <w:szCs w:val="28"/>
        </w:rPr>
        <w:t>Lễ Hội Thành Bản Phủ. Ngày hội văn hóa Thể thao và Du lịch các Dân tộc Huyện Điện Biên năm 2025</w:t>
      </w:r>
      <w:r w:rsidR="001273A6">
        <w:rPr>
          <w:sz w:val="28"/>
          <w:szCs w:val="28"/>
        </w:rPr>
        <w:t xml:space="preserve"> </w:t>
      </w:r>
      <w:r w:rsidR="001273A6" w:rsidRPr="001273A6">
        <w:rPr>
          <w:sz w:val="28"/>
          <w:szCs w:val="28"/>
        </w:rPr>
        <w:t>với không khí đầy sôi động và trang nghiêm đã để lại trong lòng mỗ</w:t>
      </w:r>
      <w:r w:rsidR="00816891">
        <w:rPr>
          <w:sz w:val="28"/>
          <w:szCs w:val="28"/>
        </w:rPr>
        <w:t>i người nhiều cung bậc cảm xúc khó tả.</w:t>
      </w:r>
      <w:bookmarkStart w:id="0" w:name="_GoBack"/>
      <w:bookmarkEnd w:id="0"/>
    </w:p>
    <w:p w14:paraId="708178DF" w14:textId="578D4F76" w:rsidR="00053445" w:rsidRPr="00053445" w:rsidRDefault="00053445" w:rsidP="00053445">
      <w:pPr>
        <w:pStyle w:val="NormalWeb"/>
        <w:spacing w:before="0" w:beforeAutospacing="0" w:after="0" w:afterAutospacing="0"/>
        <w:jc w:val="both"/>
        <w:rPr>
          <w:sz w:val="10"/>
          <w:szCs w:val="10"/>
        </w:rPr>
      </w:pPr>
    </w:p>
    <w:p w14:paraId="1541184A" w14:textId="58337D00" w:rsidR="00053445" w:rsidRPr="00053445" w:rsidRDefault="00053445" w:rsidP="00053445">
      <w:pPr>
        <w:pStyle w:val="NormalWeb"/>
        <w:spacing w:before="120" w:beforeAutospacing="0" w:after="0" w:afterAutospacing="0"/>
        <w:jc w:val="both"/>
        <w:rPr>
          <w:sz w:val="6"/>
          <w:szCs w:val="6"/>
        </w:rPr>
      </w:pPr>
    </w:p>
    <w:p w14:paraId="1882C3A8" w14:textId="754939F3" w:rsidR="004C7D01" w:rsidRDefault="00D40BA1" w:rsidP="00397539">
      <w:pPr>
        <w:pStyle w:val="NormalWeb"/>
        <w:spacing w:before="120" w:beforeAutospacing="0" w:after="0" w:afterAutospacing="0" w:line="360" w:lineRule="auto"/>
        <w:ind w:firstLine="720"/>
        <w:jc w:val="both"/>
        <w:rPr>
          <w:sz w:val="28"/>
          <w:szCs w:val="28"/>
        </w:rPr>
      </w:pPr>
      <w:r w:rsidRPr="00397539">
        <w:rPr>
          <w:sz w:val="28"/>
          <w:szCs w:val="28"/>
        </w:rPr>
        <w:t xml:space="preserve">Trường Tiểu học xã Noong Hẹt nằm trên địa bàn xã Noong Hẹt, cách thành Bản Phủ </w:t>
      </w:r>
      <w:r w:rsidR="004D3A08">
        <w:rPr>
          <w:sz w:val="28"/>
          <w:szCs w:val="28"/>
        </w:rPr>
        <w:t>khoảng 2km</w:t>
      </w:r>
      <w:r w:rsidR="00397539" w:rsidRPr="00397539">
        <w:rPr>
          <w:sz w:val="28"/>
          <w:szCs w:val="28"/>
        </w:rPr>
        <w:t xml:space="preserve">. </w:t>
      </w:r>
      <w:r w:rsidR="004C7D01">
        <w:rPr>
          <w:sz w:val="28"/>
          <w:szCs w:val="28"/>
        </w:rPr>
        <w:t xml:space="preserve">Nơi đây </w:t>
      </w:r>
      <w:r w:rsidR="003B0E93">
        <w:rPr>
          <w:sz w:val="28"/>
          <w:szCs w:val="28"/>
        </w:rPr>
        <w:t>diễn ra nhiều hoạt động văn hóa, tín ngưỡng của nhân dân địa phương nói riêng</w:t>
      </w:r>
      <w:r w:rsidR="004C7D01">
        <w:rPr>
          <w:sz w:val="28"/>
          <w:szCs w:val="28"/>
        </w:rPr>
        <w:t xml:space="preserve">, </w:t>
      </w:r>
      <w:r w:rsidR="003B0E93">
        <w:rPr>
          <w:sz w:val="28"/>
          <w:szCs w:val="28"/>
        </w:rPr>
        <w:t xml:space="preserve">du khách cả nước nói chung. </w:t>
      </w:r>
      <w:r w:rsidR="004C7D01">
        <w:rPr>
          <w:sz w:val="28"/>
          <w:szCs w:val="28"/>
        </w:rPr>
        <w:t>Thành Bản Phủ là di tích lịch sử, là niềm tự hào của nhân dân xã nhà. Vì vậy, n</w:t>
      </w:r>
      <w:r w:rsidR="004C7D01" w:rsidRPr="0010733D">
        <w:rPr>
          <w:sz w:val="28"/>
          <w:szCs w:val="28"/>
        </w:rPr>
        <w:t>goài hoạt động dạy và học, việc giáo dục cho học sinh truyền thống lịch sử</w:t>
      </w:r>
      <w:r w:rsidR="004C7D01">
        <w:rPr>
          <w:sz w:val="28"/>
          <w:szCs w:val="28"/>
        </w:rPr>
        <w:t>, văn hóa</w:t>
      </w:r>
      <w:r w:rsidR="004C7D01" w:rsidRPr="0010733D">
        <w:rPr>
          <w:sz w:val="28"/>
          <w:szCs w:val="28"/>
        </w:rPr>
        <w:t xml:space="preserve"> địa phương luôn được nhà trường chú trọng.</w:t>
      </w:r>
    </w:p>
    <w:p w14:paraId="2FE7C544" w14:textId="13736E06" w:rsidR="00B41C0F" w:rsidRPr="00053445" w:rsidRDefault="004C7D01" w:rsidP="00950953">
      <w:pPr>
        <w:pStyle w:val="NormalWeb"/>
        <w:spacing w:before="120" w:beforeAutospacing="0" w:after="0" w:afterAutospacing="0" w:line="276" w:lineRule="auto"/>
        <w:ind w:firstLine="720"/>
        <w:jc w:val="both"/>
        <w:rPr>
          <w:i/>
          <w:iCs/>
          <w:color w:val="004E9A"/>
          <w:sz w:val="28"/>
          <w:szCs w:val="28"/>
        </w:rPr>
      </w:pPr>
      <w:r w:rsidRPr="0010733D">
        <w:rPr>
          <w:sz w:val="28"/>
          <w:szCs w:val="28"/>
          <w:shd w:val="clear" w:color="auto" w:fill="FFFFFF"/>
        </w:rPr>
        <w:t>Nhân dịp kỷ niệm 2</w:t>
      </w:r>
      <w:r>
        <w:rPr>
          <w:sz w:val="28"/>
          <w:szCs w:val="28"/>
          <w:shd w:val="clear" w:color="auto" w:fill="FFFFFF"/>
        </w:rPr>
        <w:t>7</w:t>
      </w:r>
      <w:r w:rsidR="00053445">
        <w:rPr>
          <w:sz w:val="28"/>
          <w:szCs w:val="28"/>
          <w:shd w:val="clear" w:color="auto" w:fill="FFFFFF"/>
        </w:rPr>
        <w:t>1</w:t>
      </w:r>
      <w:r w:rsidRPr="0010733D">
        <w:rPr>
          <w:sz w:val="28"/>
          <w:szCs w:val="28"/>
          <w:shd w:val="clear" w:color="auto" w:fill="FFFFFF"/>
        </w:rPr>
        <w:t xml:space="preserve"> năm chiến thắng của nghĩa quân Hoàng Công Chất, giải phóng Mường Thanh (1754-202</w:t>
      </w:r>
      <w:r w:rsidR="00053445">
        <w:rPr>
          <w:sz w:val="28"/>
          <w:szCs w:val="28"/>
          <w:shd w:val="clear" w:color="auto" w:fill="FFFFFF"/>
        </w:rPr>
        <w:t>5</w:t>
      </w:r>
      <w:r w:rsidRPr="0010733D">
        <w:rPr>
          <w:sz w:val="28"/>
          <w:szCs w:val="28"/>
          <w:shd w:val="clear" w:color="auto" w:fill="FFFFFF"/>
        </w:rPr>
        <w:t>), dâng hương tưởng niệm 25</w:t>
      </w:r>
      <w:r w:rsidR="00053445">
        <w:rPr>
          <w:sz w:val="28"/>
          <w:szCs w:val="28"/>
          <w:shd w:val="clear" w:color="auto" w:fill="FFFFFF"/>
        </w:rPr>
        <w:t>6</w:t>
      </w:r>
      <w:r w:rsidRPr="0010733D">
        <w:rPr>
          <w:sz w:val="28"/>
          <w:szCs w:val="28"/>
          <w:shd w:val="clear" w:color="auto" w:fill="FFFFFF"/>
        </w:rPr>
        <w:t xml:space="preserve"> năm ngày mất của Tướng Hoàng Công Chất (1769-202</w:t>
      </w:r>
      <w:r w:rsidR="00053445">
        <w:rPr>
          <w:sz w:val="28"/>
          <w:szCs w:val="28"/>
          <w:shd w:val="clear" w:color="auto" w:fill="FFFFFF"/>
        </w:rPr>
        <w:t>5</w:t>
      </w:r>
      <w:r w:rsidRPr="0010733D">
        <w:rPr>
          <w:sz w:val="28"/>
          <w:szCs w:val="28"/>
          <w:shd w:val="clear" w:color="auto" w:fill="FFFFFF"/>
        </w:rPr>
        <w:t xml:space="preserve">), trường Tiểu học xã Noong Hẹt đã có nhiều hoạt động bổ ích, lí thú giúp CBGV, HS nhà trường tìm hiểu về </w:t>
      </w:r>
      <w:r w:rsidR="00053445">
        <w:rPr>
          <w:sz w:val="28"/>
          <w:szCs w:val="28"/>
          <w:shd w:val="clear" w:color="auto" w:fill="FFFFFF"/>
        </w:rPr>
        <w:t xml:space="preserve">di tích và các hoạt động. </w:t>
      </w:r>
      <w:r w:rsidR="000D09BC" w:rsidRPr="0010733D">
        <w:rPr>
          <w:sz w:val="28"/>
          <w:szCs w:val="28"/>
          <w:shd w:val="clear" w:color="auto" w:fill="FFFFFF"/>
        </w:rPr>
        <w:t xml:space="preserve">Để mỗi học sinh nắm rõ nguồn gốc, lịch sử của Thành Bản Phủ tại địa phương, qua đó nhằm giáo dục cho các thế hệ hôm nay và mai sau về đạo lý truyền thống “uống nước nhớ nguồn” của người Việt Nam, vào các giờ </w:t>
      </w:r>
      <w:r w:rsidR="000D09BC">
        <w:rPr>
          <w:sz w:val="28"/>
          <w:szCs w:val="28"/>
          <w:shd w:val="clear" w:color="auto" w:fill="FFFFFF"/>
        </w:rPr>
        <w:t>sinh hoạt dưới cờ</w:t>
      </w:r>
      <w:r w:rsidR="000D09BC" w:rsidRPr="0010733D">
        <w:rPr>
          <w:sz w:val="28"/>
          <w:szCs w:val="28"/>
          <w:shd w:val="clear" w:color="auto" w:fill="FFFFFF"/>
        </w:rPr>
        <w:t xml:space="preserve"> hàng tuần, các hoạt động trải nghiệm, các tiết học lồng ghép giáo dục địa phương, … nhà trường đã tuyên truyền cho học sinh thấy rõ về vị trí cũng như giá trị của di tích Thành Bản Phủ, tướng Hoàng Công Chất đã có công lao với quê hương thông qua các phong trào thi vẽ tranh, viết bài, thi nói, … về Thành Bản Phủ. Từ đó, các em </w:t>
      </w:r>
      <w:r w:rsidR="000D09BC" w:rsidRPr="00CE1267">
        <w:rPr>
          <w:spacing w:val="-8"/>
          <w:sz w:val="28"/>
          <w:szCs w:val="28"/>
          <w:shd w:val="clear" w:color="auto" w:fill="FFFFFF"/>
        </w:rPr>
        <w:t xml:space="preserve">tích cực và có ý thức tốt về việc </w:t>
      </w:r>
      <w:r w:rsidR="000D09BC" w:rsidRPr="00CE1267">
        <w:rPr>
          <w:spacing w:val="-8"/>
          <w:sz w:val="28"/>
          <w:szCs w:val="28"/>
          <w:shd w:val="clear" w:color="auto" w:fill="FFFFFF"/>
        </w:rPr>
        <w:lastRenderedPageBreak/>
        <w:t>bảo tồn di tích, tìm hiểu văn hóa ngay tại địa phương mình.</w:t>
      </w:r>
      <w:r w:rsidR="00053445">
        <w:rPr>
          <w:spacing w:val="-8"/>
          <w:sz w:val="28"/>
          <w:szCs w:val="28"/>
          <w:shd w:val="clear" w:color="auto" w:fill="FFFFFF"/>
        </w:rPr>
        <w:t xml:space="preserve"> </w:t>
      </w:r>
      <w:r w:rsidR="007A4549">
        <w:rPr>
          <w:color w:val="000000"/>
          <w:sz w:val="28"/>
          <w:szCs w:val="28"/>
          <w:shd w:val="clear" w:color="auto" w:fill="FFFFFF"/>
        </w:rPr>
        <w:t>Các em cũng có nhiều tiết mục văn nghệ, ca múa hát tập thể đặc sắc</w:t>
      </w:r>
      <w:r w:rsidR="002057E7">
        <w:rPr>
          <w:color w:val="000000"/>
          <w:sz w:val="28"/>
          <w:szCs w:val="28"/>
          <w:shd w:val="clear" w:color="auto" w:fill="FFFFFF"/>
        </w:rPr>
        <w:t xml:space="preserve"> chào mừng Lễ hội Thành Bản Phủ năm 202</w:t>
      </w:r>
      <w:r w:rsidR="00053445">
        <w:rPr>
          <w:color w:val="000000"/>
          <w:sz w:val="28"/>
          <w:szCs w:val="28"/>
          <w:shd w:val="clear" w:color="auto" w:fill="FFFFFF"/>
        </w:rPr>
        <w:t>5</w:t>
      </w:r>
      <w:r w:rsidR="007A4549">
        <w:rPr>
          <w:color w:val="000000"/>
          <w:sz w:val="28"/>
          <w:szCs w:val="28"/>
          <w:shd w:val="clear" w:color="auto" w:fill="FFFFF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510"/>
      </w:tblGrid>
      <w:tr w:rsidR="00E23769" w14:paraId="2675B60F" w14:textId="77777777" w:rsidTr="00E23769">
        <w:tc>
          <w:tcPr>
            <w:tcW w:w="4509" w:type="dxa"/>
          </w:tcPr>
          <w:p w14:paraId="66699B4F" w14:textId="6AEA75DB" w:rsidR="007A4549" w:rsidRDefault="007A4549" w:rsidP="00B41C0F">
            <w:pPr>
              <w:spacing w:before="120" w:line="360" w:lineRule="auto"/>
              <w:jc w:val="both"/>
              <w:rPr>
                <w:rFonts w:ascii="Times New Roman" w:hAnsi="Times New Roman" w:cs="Times New Roman"/>
                <w:sz w:val="28"/>
                <w:szCs w:val="28"/>
                <w:shd w:val="clear" w:color="auto" w:fill="FFFFFF"/>
              </w:rPr>
            </w:pPr>
            <w:r>
              <w:rPr>
                <w:noProof/>
              </w:rPr>
              <w:drawing>
                <wp:inline distT="0" distB="0" distL="0" distR="0" wp14:anchorId="3FB83E61" wp14:editId="1F9B69FC">
                  <wp:extent cx="2889214" cy="1785668"/>
                  <wp:effectExtent l="0" t="0" r="6985" b="5080"/>
                  <wp:docPr id="91011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15451" cy="1801884"/>
                          </a:xfrm>
                          <a:prstGeom prst="rect">
                            <a:avLst/>
                          </a:prstGeom>
                          <a:noFill/>
                          <a:ln>
                            <a:noFill/>
                          </a:ln>
                        </pic:spPr>
                      </pic:pic>
                    </a:graphicData>
                  </a:graphic>
                </wp:inline>
              </w:drawing>
            </w:r>
          </w:p>
        </w:tc>
        <w:tc>
          <w:tcPr>
            <w:tcW w:w="4510" w:type="dxa"/>
          </w:tcPr>
          <w:p w14:paraId="7C781976" w14:textId="652D9EF7" w:rsidR="007A4549" w:rsidRDefault="00E23769" w:rsidP="00B41C0F">
            <w:pPr>
              <w:spacing w:before="120" w:line="360" w:lineRule="auto"/>
              <w:jc w:val="both"/>
              <w:rPr>
                <w:rFonts w:ascii="Times New Roman" w:hAnsi="Times New Roman" w:cs="Times New Roman"/>
                <w:sz w:val="28"/>
                <w:szCs w:val="28"/>
                <w:shd w:val="clear" w:color="auto" w:fill="FFFFFF"/>
              </w:rPr>
            </w:pPr>
            <w:r>
              <w:rPr>
                <w:noProof/>
              </w:rPr>
              <w:drawing>
                <wp:inline distT="0" distB="0" distL="0" distR="0" wp14:anchorId="0E5EFB26" wp14:editId="1FEE9A1F">
                  <wp:extent cx="2695575" cy="1742310"/>
                  <wp:effectExtent l="0" t="0" r="0" b="0"/>
                  <wp:docPr id="18186757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5590" cy="1774637"/>
                          </a:xfrm>
                          <a:prstGeom prst="rect">
                            <a:avLst/>
                          </a:prstGeom>
                          <a:noFill/>
                          <a:ln>
                            <a:noFill/>
                          </a:ln>
                        </pic:spPr>
                      </pic:pic>
                    </a:graphicData>
                  </a:graphic>
                </wp:inline>
              </w:drawing>
            </w:r>
          </w:p>
        </w:tc>
      </w:tr>
    </w:tbl>
    <w:p w14:paraId="3B9A1AB3" w14:textId="4E50A8FB" w:rsidR="007A4549" w:rsidRPr="00E23769" w:rsidRDefault="00E23769" w:rsidP="00E23769">
      <w:pPr>
        <w:spacing w:before="120" w:after="0" w:line="360" w:lineRule="auto"/>
        <w:ind w:firstLine="720"/>
        <w:jc w:val="center"/>
        <w:rPr>
          <w:rFonts w:ascii="Times New Roman" w:hAnsi="Times New Roman" w:cs="Times New Roman"/>
          <w:i/>
          <w:iCs/>
          <w:color w:val="004E9A"/>
          <w:sz w:val="28"/>
          <w:szCs w:val="28"/>
          <w:shd w:val="clear" w:color="auto" w:fill="FFFFFF"/>
        </w:rPr>
      </w:pPr>
      <w:r w:rsidRPr="00E23769">
        <w:rPr>
          <w:rFonts w:ascii="Times New Roman" w:hAnsi="Times New Roman" w:cs="Times New Roman"/>
          <w:i/>
          <w:iCs/>
          <w:color w:val="004E9A"/>
          <w:sz w:val="28"/>
          <w:szCs w:val="28"/>
          <w:shd w:val="clear" w:color="auto" w:fill="FFFFFF"/>
        </w:rPr>
        <w:t xml:space="preserve">Học sinh nhà trường tham gia ca múa hát trong buổi giao lưu văn nghệ </w:t>
      </w:r>
    </w:p>
    <w:p w14:paraId="30771333" w14:textId="4A1A23BB" w:rsidR="001273A6" w:rsidRDefault="00053445" w:rsidP="00950953">
      <w:pPr>
        <w:pStyle w:val="NormalWeb"/>
        <w:shd w:val="clear" w:color="auto" w:fill="FFFFFF"/>
        <w:spacing w:before="120" w:beforeAutospacing="0" w:after="0" w:afterAutospacing="0" w:line="276" w:lineRule="auto"/>
        <w:ind w:firstLine="720"/>
        <w:jc w:val="both"/>
        <w:rPr>
          <w:sz w:val="28"/>
          <w:szCs w:val="28"/>
        </w:rPr>
      </w:pPr>
      <w:r>
        <w:rPr>
          <w:color w:val="000000"/>
          <w:sz w:val="28"/>
          <w:szCs w:val="28"/>
          <w:shd w:val="clear" w:color="auto" w:fill="FFFFFF"/>
        </w:rPr>
        <w:t>N</w:t>
      </w:r>
      <w:r w:rsidR="006D5902">
        <w:rPr>
          <w:color w:val="000000"/>
          <w:sz w:val="28"/>
          <w:szCs w:val="28"/>
          <w:shd w:val="clear" w:color="auto" w:fill="FFFFFF"/>
        </w:rPr>
        <w:t>hà trường cũng đã phát động</w:t>
      </w:r>
      <w:r w:rsidR="002057E7">
        <w:rPr>
          <w:color w:val="000000"/>
          <w:sz w:val="28"/>
          <w:szCs w:val="28"/>
          <w:shd w:val="clear" w:color="auto" w:fill="FFFFFF"/>
        </w:rPr>
        <w:t xml:space="preserve"> CBGV, nhân viên nhà trường</w:t>
      </w:r>
      <w:r w:rsidR="006D5902">
        <w:rPr>
          <w:color w:val="000000"/>
          <w:sz w:val="28"/>
          <w:szCs w:val="28"/>
          <w:shd w:val="clear" w:color="auto" w:fill="FFFFFF"/>
        </w:rPr>
        <w:t xml:space="preserve"> </w:t>
      </w:r>
      <w:r w:rsidR="000D7B88">
        <w:rPr>
          <w:color w:val="000000"/>
          <w:sz w:val="28"/>
          <w:szCs w:val="28"/>
          <w:shd w:val="clear" w:color="auto" w:fill="FFFFFF"/>
        </w:rPr>
        <w:t xml:space="preserve">thay ảnh đại diện các trang mạng xã hội bằng khung ảnh chào mừng kỉ niệm Lễ hội Thành Bản Phủ 2024 và </w:t>
      </w:r>
      <w:r w:rsidR="002057E7">
        <w:rPr>
          <w:color w:val="000000"/>
          <w:sz w:val="28"/>
          <w:szCs w:val="28"/>
          <w:shd w:val="clear" w:color="auto" w:fill="FFFFFF"/>
        </w:rPr>
        <w:t xml:space="preserve">phát động cuộc </w:t>
      </w:r>
      <w:r w:rsidR="000D7B88">
        <w:rPr>
          <w:color w:val="000000"/>
          <w:sz w:val="28"/>
          <w:szCs w:val="28"/>
          <w:shd w:val="clear" w:color="auto" w:fill="FFFFFF"/>
        </w:rPr>
        <w:t xml:space="preserve">thi vẽ tranh, viết bài </w:t>
      </w:r>
      <w:r w:rsidR="006D5902">
        <w:rPr>
          <w:color w:val="000000"/>
          <w:sz w:val="28"/>
          <w:szCs w:val="28"/>
          <w:shd w:val="clear" w:color="auto" w:fill="FFFFFF"/>
        </w:rPr>
        <w:t>… về di tích Thành Bản Phủ và tìm hiểu về Lễ hội Thành Bản Phủ</w:t>
      </w:r>
      <w:r w:rsidR="000D7B88">
        <w:rPr>
          <w:color w:val="000000"/>
          <w:sz w:val="28"/>
          <w:szCs w:val="28"/>
          <w:shd w:val="clear" w:color="auto" w:fill="FFFFFF"/>
        </w:rPr>
        <w:t xml:space="preserve"> 202</w:t>
      </w:r>
      <w:r>
        <w:rPr>
          <w:color w:val="000000"/>
          <w:sz w:val="28"/>
          <w:szCs w:val="28"/>
          <w:shd w:val="clear" w:color="auto" w:fill="FFFFFF"/>
        </w:rPr>
        <w:t>5</w:t>
      </w:r>
      <w:r w:rsidR="002057E7">
        <w:rPr>
          <w:color w:val="000000"/>
          <w:sz w:val="28"/>
          <w:szCs w:val="28"/>
          <w:shd w:val="clear" w:color="auto" w:fill="FFFFFF"/>
        </w:rPr>
        <w:t xml:space="preserve"> tới toàn thể CBGV, HS nhà trường</w:t>
      </w:r>
      <w:r w:rsidR="006D5902">
        <w:rPr>
          <w:color w:val="000000"/>
          <w:sz w:val="28"/>
          <w:szCs w:val="28"/>
          <w:shd w:val="clear" w:color="auto" w:fill="FFFFFF"/>
        </w:rPr>
        <w:t>.</w:t>
      </w:r>
      <w:r w:rsidR="000D7B88" w:rsidRPr="000D7B88">
        <w:rPr>
          <w:sz w:val="28"/>
          <w:szCs w:val="28"/>
        </w:rPr>
        <w:t xml:space="preserve"> </w:t>
      </w:r>
      <w:r w:rsidR="000D7B88" w:rsidRPr="0010733D">
        <w:rPr>
          <w:sz w:val="28"/>
          <w:szCs w:val="28"/>
        </w:rPr>
        <w:t xml:space="preserve">  </w:t>
      </w:r>
    </w:p>
    <w:p w14:paraId="1E71AB33" w14:textId="776A6B8F" w:rsidR="00053445" w:rsidRDefault="00053445" w:rsidP="00950953">
      <w:pPr>
        <w:pStyle w:val="NormalWeb"/>
        <w:spacing w:before="120" w:beforeAutospacing="0" w:after="0" w:afterAutospacing="0" w:line="276" w:lineRule="auto"/>
        <w:ind w:firstLine="720"/>
        <w:jc w:val="both"/>
        <w:rPr>
          <w:sz w:val="28"/>
          <w:szCs w:val="28"/>
        </w:rPr>
      </w:pPr>
      <w:r>
        <w:rPr>
          <w:sz w:val="28"/>
          <w:szCs w:val="28"/>
        </w:rPr>
        <w:t xml:space="preserve">Và đặc biệt năm 2025 nhà trường được UBND và PGD&amp;ĐT huyện Điện Biên giao nhiệm vụ chuẩn bị trang trí khu Check in tại Lễ Hội Thành Bản Phủ. Với </w:t>
      </w:r>
      <w:r w:rsidR="00950953">
        <w:rPr>
          <w:sz w:val="28"/>
          <w:szCs w:val="28"/>
        </w:rPr>
        <w:t xml:space="preserve">sự hăng say và sáng tạo thầy cô trường TH xã Noong Hẹt đã hoàn thành xuất sắc nhiệm vụ được giao. </w:t>
      </w:r>
      <w:r w:rsidR="00950953" w:rsidRPr="00816891">
        <w:rPr>
          <w:sz w:val="28"/>
          <w:szCs w:val="28"/>
        </w:rPr>
        <w:t xml:space="preserve">Điểm </w:t>
      </w:r>
      <w:r w:rsidR="00950953" w:rsidRPr="00816891">
        <w:rPr>
          <w:sz w:val="28"/>
          <w:szCs w:val="28"/>
        </w:rPr>
        <w:t xml:space="preserve">check in của trường TH xã Noong Hẹt </w:t>
      </w:r>
      <w:r w:rsidR="00950953" w:rsidRPr="00816891">
        <w:rPr>
          <w:sz w:val="28"/>
          <w:szCs w:val="28"/>
        </w:rPr>
        <w:t xml:space="preserve">rất </w:t>
      </w:r>
      <w:r w:rsidR="00950953" w:rsidRPr="00816891">
        <w:rPr>
          <w:sz w:val="28"/>
          <w:szCs w:val="28"/>
        </w:rPr>
        <w:t>trân trọng được chào đón các vị lãnh đạo, các vị khách quý và cá</w:t>
      </w:r>
      <w:r w:rsidR="00950953" w:rsidRPr="00816891">
        <w:rPr>
          <w:sz w:val="28"/>
          <w:szCs w:val="28"/>
        </w:rPr>
        <w:t>c du khách tới thăm và check in.</w:t>
      </w:r>
    </w:p>
    <w:p w14:paraId="48AD4EA6" w14:textId="77777777" w:rsidR="00950953" w:rsidRPr="00950953" w:rsidRDefault="00950953" w:rsidP="00950953">
      <w:pPr>
        <w:pStyle w:val="NormalWeb"/>
        <w:spacing w:before="120" w:beforeAutospacing="0" w:after="0" w:afterAutospacing="0" w:line="276" w:lineRule="auto"/>
        <w:ind w:firstLine="720"/>
        <w:jc w:val="both"/>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4557"/>
      </w:tblGrid>
      <w:tr w:rsidR="00053445" w14:paraId="5BAA5AF4" w14:textId="77777777" w:rsidTr="00950953">
        <w:tc>
          <w:tcPr>
            <w:tcW w:w="4934" w:type="dxa"/>
          </w:tcPr>
          <w:p w14:paraId="5E9E24A1" w14:textId="3BD77F4E" w:rsidR="00053445" w:rsidRDefault="00053445" w:rsidP="00F67B32">
            <w:pPr>
              <w:pStyle w:val="NormalWeb"/>
              <w:spacing w:before="0" w:beforeAutospacing="0" w:after="150" w:afterAutospacing="0"/>
              <w:jc w:val="both"/>
              <w:rPr>
                <w:sz w:val="28"/>
                <w:szCs w:val="28"/>
              </w:rPr>
            </w:pPr>
            <w:r w:rsidRPr="001273A6">
              <w:rPr>
                <w:sz w:val="28"/>
                <w:szCs w:val="28"/>
                <w:shd w:val="clear" w:color="auto" w:fill="FFFFFF"/>
              </w:rPr>
              <w:drawing>
                <wp:inline distT="0" distB="0" distL="0" distR="0" wp14:anchorId="553BA5FB" wp14:editId="2C3D4C28">
                  <wp:extent cx="3162300" cy="2914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62300" cy="2914650"/>
                          </a:xfrm>
                          <a:prstGeom prst="rect">
                            <a:avLst/>
                          </a:prstGeom>
                        </pic:spPr>
                      </pic:pic>
                    </a:graphicData>
                  </a:graphic>
                </wp:inline>
              </w:drawing>
            </w:r>
          </w:p>
        </w:tc>
        <w:tc>
          <w:tcPr>
            <w:tcW w:w="4423" w:type="dxa"/>
          </w:tcPr>
          <w:p w14:paraId="73F01033" w14:textId="2F660593" w:rsidR="00053445" w:rsidRDefault="00053445" w:rsidP="00F67B32">
            <w:pPr>
              <w:pStyle w:val="NormalWeb"/>
              <w:spacing w:before="0" w:beforeAutospacing="0" w:after="150" w:afterAutospacing="0"/>
              <w:jc w:val="both"/>
              <w:rPr>
                <w:sz w:val="28"/>
                <w:szCs w:val="28"/>
              </w:rPr>
            </w:pPr>
            <w:r w:rsidRPr="00053445">
              <w:rPr>
                <w:sz w:val="28"/>
                <w:szCs w:val="28"/>
              </w:rPr>
              <w:drawing>
                <wp:inline distT="0" distB="0" distL="0" distR="0" wp14:anchorId="77F09278" wp14:editId="79FE1653">
                  <wp:extent cx="2809875" cy="29051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09875" cy="2905125"/>
                          </a:xfrm>
                          <a:prstGeom prst="rect">
                            <a:avLst/>
                          </a:prstGeom>
                        </pic:spPr>
                      </pic:pic>
                    </a:graphicData>
                  </a:graphic>
                </wp:inline>
              </w:drawing>
            </w:r>
          </w:p>
        </w:tc>
      </w:tr>
    </w:tbl>
    <w:p w14:paraId="5FFC4BA8" w14:textId="13740B0F" w:rsidR="00950953" w:rsidRDefault="00950953" w:rsidP="000D7B88">
      <w:pPr>
        <w:pStyle w:val="NormalWeb"/>
        <w:shd w:val="clear" w:color="auto" w:fill="FFFFFF"/>
        <w:spacing w:before="0" w:beforeAutospacing="0" w:after="150" w:afterAutospacing="0"/>
        <w:jc w:val="both"/>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806"/>
      </w:tblGrid>
      <w:tr w:rsidR="00950953" w14:paraId="0A52D36E" w14:textId="77777777" w:rsidTr="00950953">
        <w:tc>
          <w:tcPr>
            <w:tcW w:w="4835" w:type="dxa"/>
          </w:tcPr>
          <w:p w14:paraId="3AEEE8F3" w14:textId="77777777" w:rsidR="00950953" w:rsidRPr="001273A6" w:rsidRDefault="00950953" w:rsidP="00F67B32">
            <w:pPr>
              <w:pStyle w:val="NormalWeb"/>
              <w:spacing w:before="0" w:beforeAutospacing="0" w:after="150" w:afterAutospacing="0"/>
              <w:jc w:val="both"/>
              <w:rPr>
                <w:sz w:val="28"/>
                <w:szCs w:val="28"/>
                <w:shd w:val="clear" w:color="auto" w:fill="FFFFFF"/>
              </w:rPr>
            </w:pPr>
            <w:r w:rsidRPr="00053445">
              <w:rPr>
                <w:noProof/>
                <w:sz w:val="28"/>
                <w:szCs w:val="28"/>
              </w:rPr>
              <w:lastRenderedPageBreak/>
              <w:drawing>
                <wp:inline distT="0" distB="0" distL="0" distR="0" wp14:anchorId="2685CA4D" wp14:editId="7515B960">
                  <wp:extent cx="3019425" cy="30861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19425" cy="3086100"/>
                          </a:xfrm>
                          <a:prstGeom prst="rect">
                            <a:avLst/>
                          </a:prstGeom>
                        </pic:spPr>
                      </pic:pic>
                    </a:graphicData>
                  </a:graphic>
                </wp:inline>
              </w:drawing>
            </w:r>
          </w:p>
        </w:tc>
        <w:tc>
          <w:tcPr>
            <w:tcW w:w="4806" w:type="dxa"/>
          </w:tcPr>
          <w:p w14:paraId="7A6B8824" w14:textId="77777777" w:rsidR="00950953" w:rsidRPr="00053445" w:rsidRDefault="00950953" w:rsidP="00F67B32">
            <w:pPr>
              <w:pStyle w:val="NormalWeb"/>
              <w:spacing w:before="0" w:beforeAutospacing="0" w:after="150" w:afterAutospacing="0"/>
              <w:jc w:val="both"/>
              <w:rPr>
                <w:sz w:val="28"/>
                <w:szCs w:val="28"/>
              </w:rPr>
            </w:pPr>
            <w:r w:rsidRPr="00053445">
              <w:rPr>
                <w:sz w:val="28"/>
                <w:szCs w:val="28"/>
              </w:rPr>
              <w:drawing>
                <wp:inline distT="0" distB="0" distL="0" distR="0" wp14:anchorId="493B9886" wp14:editId="61766B4F">
                  <wp:extent cx="3065145" cy="306705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65145" cy="3067050"/>
                          </a:xfrm>
                          <a:prstGeom prst="rect">
                            <a:avLst/>
                          </a:prstGeom>
                        </pic:spPr>
                      </pic:pic>
                    </a:graphicData>
                  </a:graphic>
                </wp:inline>
              </w:drawing>
            </w:r>
          </w:p>
        </w:tc>
      </w:tr>
      <w:tr w:rsidR="00950953" w14:paraId="46A38997" w14:textId="77777777" w:rsidTr="00950953">
        <w:tc>
          <w:tcPr>
            <w:tcW w:w="4835" w:type="dxa"/>
          </w:tcPr>
          <w:p w14:paraId="70C8A227" w14:textId="087FB329" w:rsidR="00950953" w:rsidRPr="00053445" w:rsidRDefault="00950953" w:rsidP="00F67B32">
            <w:pPr>
              <w:pStyle w:val="NormalWeb"/>
              <w:spacing w:before="0" w:beforeAutospacing="0" w:after="150" w:afterAutospacing="0"/>
              <w:jc w:val="both"/>
              <w:rPr>
                <w:noProof/>
                <w:sz w:val="28"/>
                <w:szCs w:val="28"/>
              </w:rPr>
            </w:pPr>
            <w:r w:rsidRPr="00950953">
              <w:rPr>
                <w:noProof/>
                <w:sz w:val="28"/>
                <w:szCs w:val="28"/>
              </w:rPr>
              <w:drawing>
                <wp:inline distT="0" distB="0" distL="0" distR="0" wp14:anchorId="2608D675" wp14:editId="0632FCE0">
                  <wp:extent cx="3084195" cy="294322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4195" cy="2943225"/>
                          </a:xfrm>
                          <a:prstGeom prst="rect">
                            <a:avLst/>
                          </a:prstGeom>
                        </pic:spPr>
                      </pic:pic>
                    </a:graphicData>
                  </a:graphic>
                </wp:inline>
              </w:drawing>
            </w:r>
          </w:p>
        </w:tc>
        <w:tc>
          <w:tcPr>
            <w:tcW w:w="4806" w:type="dxa"/>
          </w:tcPr>
          <w:p w14:paraId="5C01A854" w14:textId="0BCE5164" w:rsidR="00950953" w:rsidRPr="00053445" w:rsidRDefault="00950953" w:rsidP="00F67B32">
            <w:pPr>
              <w:pStyle w:val="NormalWeb"/>
              <w:spacing w:before="0" w:beforeAutospacing="0" w:after="150" w:afterAutospacing="0"/>
              <w:jc w:val="both"/>
              <w:rPr>
                <w:sz w:val="28"/>
                <w:szCs w:val="28"/>
              </w:rPr>
            </w:pPr>
            <w:r w:rsidRPr="00950953">
              <w:rPr>
                <w:sz w:val="28"/>
                <w:szCs w:val="28"/>
              </w:rPr>
              <w:drawing>
                <wp:inline distT="0" distB="0" distL="0" distR="0" wp14:anchorId="05152D97" wp14:editId="17E0BEE5">
                  <wp:extent cx="2979420" cy="2943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79420" cy="2943225"/>
                          </a:xfrm>
                          <a:prstGeom prst="rect">
                            <a:avLst/>
                          </a:prstGeom>
                        </pic:spPr>
                      </pic:pic>
                    </a:graphicData>
                  </a:graphic>
                </wp:inline>
              </w:drawing>
            </w:r>
          </w:p>
        </w:tc>
      </w:tr>
    </w:tbl>
    <w:p w14:paraId="372C5613" w14:textId="2BDF1BF0" w:rsidR="00950953" w:rsidRDefault="00950953" w:rsidP="000D7B88">
      <w:pPr>
        <w:pStyle w:val="NormalWeb"/>
        <w:shd w:val="clear" w:color="auto" w:fill="FFFFFF"/>
        <w:spacing w:before="0" w:beforeAutospacing="0" w:after="150" w:afterAutospacing="0"/>
        <w:jc w:val="both"/>
        <w:rPr>
          <w:sz w:val="28"/>
          <w:szCs w:val="28"/>
        </w:rPr>
      </w:pPr>
      <w:r w:rsidRPr="00950953">
        <w:rPr>
          <w:sz w:val="28"/>
          <w:szCs w:val="28"/>
        </w:rPr>
        <w:drawing>
          <wp:inline distT="0" distB="0" distL="0" distR="0" wp14:anchorId="293F8EB8" wp14:editId="0818C281">
            <wp:extent cx="6122035" cy="2952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2035" cy="2952750"/>
                    </a:xfrm>
                    <a:prstGeom prst="rect">
                      <a:avLst/>
                    </a:prstGeom>
                  </pic:spPr>
                </pic:pic>
              </a:graphicData>
            </a:graphic>
          </wp:inline>
        </w:drawing>
      </w:r>
    </w:p>
    <w:p w14:paraId="7CB96B7B" w14:textId="56DA5F84" w:rsidR="006F5EE0" w:rsidRPr="0010733D" w:rsidRDefault="00950953" w:rsidP="0010733D">
      <w:pPr>
        <w:jc w:val="both"/>
        <w:rPr>
          <w:rFonts w:ascii="Times New Roman" w:hAnsi="Times New Roman" w:cs="Times New Roman"/>
          <w:sz w:val="28"/>
          <w:szCs w:val="28"/>
          <w:shd w:val="clear" w:color="auto" w:fill="FFFFFF"/>
        </w:rPr>
      </w:pPr>
      <w:r w:rsidRPr="00950953">
        <w:rPr>
          <w:rFonts w:ascii="Times New Roman" w:hAnsi="Times New Roman" w:cs="Times New Roman"/>
          <w:sz w:val="28"/>
          <w:szCs w:val="28"/>
          <w:shd w:val="clear" w:color="auto" w:fill="FFFFFF"/>
        </w:rPr>
        <w:lastRenderedPageBreak/>
        <w:drawing>
          <wp:inline distT="0" distB="0" distL="0" distR="0" wp14:anchorId="128F2BEA" wp14:editId="50A4C766">
            <wp:extent cx="6122035" cy="4772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2035" cy="4772025"/>
                    </a:xfrm>
                    <a:prstGeom prst="rect">
                      <a:avLst/>
                    </a:prstGeom>
                  </pic:spPr>
                </pic:pic>
              </a:graphicData>
            </a:graphic>
          </wp:inline>
        </w:drawing>
      </w:r>
    </w:p>
    <w:p w14:paraId="54AFDC0B" w14:textId="005A629E" w:rsidR="00553012" w:rsidRPr="0010733D" w:rsidRDefault="00C83570" w:rsidP="00950953">
      <w:pPr>
        <w:pStyle w:val="NormalWeb"/>
        <w:shd w:val="clear" w:color="auto" w:fill="FFFFFF"/>
        <w:spacing w:before="120" w:beforeAutospacing="0" w:after="0" w:afterAutospacing="0" w:line="360" w:lineRule="auto"/>
        <w:ind w:firstLine="720"/>
        <w:jc w:val="both"/>
        <w:rPr>
          <w:sz w:val="28"/>
          <w:szCs w:val="28"/>
        </w:rPr>
      </w:pPr>
      <w:r w:rsidRPr="0010733D">
        <w:rPr>
          <w:sz w:val="28"/>
          <w:szCs w:val="28"/>
        </w:rPr>
        <w:t xml:space="preserve">Nhằm giữ gìn và phát huy truyền thống “Uống nước nhớ nguồn” bằng những hành động thiết thực và việc làm cụ thể, mỗi một học kì, nhà trường tổ chức cho các em học sinh </w:t>
      </w:r>
      <w:r w:rsidR="00553012">
        <w:rPr>
          <w:sz w:val="28"/>
          <w:szCs w:val="28"/>
        </w:rPr>
        <w:t xml:space="preserve">định kì </w:t>
      </w:r>
      <w:r w:rsidRPr="0010733D">
        <w:rPr>
          <w:sz w:val="28"/>
          <w:szCs w:val="28"/>
        </w:rPr>
        <w:t xml:space="preserve">tham gia hoạt động lao động chăm sóc, vệ sinh khu di tích Thành Bản Phủ 1 lần. Tại đây các em cùng thắp hương tưởng niệm tướng Hoàng Công Chất, nhặt cỏ, dọn vệ sinh khu vực đền, … </w:t>
      </w:r>
      <w:r w:rsidR="00553012">
        <w:rPr>
          <w:sz w:val="28"/>
          <w:szCs w:val="28"/>
        </w:rPr>
        <w:t xml:space="preserve">Những hoạt động này được các em hào hứng, tích cực tham gia. </w:t>
      </w:r>
    </w:p>
    <w:tbl>
      <w:tblPr>
        <w:tblStyle w:val="TableGrid"/>
        <w:tblW w:w="9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4"/>
        <w:gridCol w:w="4795"/>
      </w:tblGrid>
      <w:tr w:rsidR="0016467A" w14:paraId="0BBF046E" w14:textId="77777777" w:rsidTr="004E3C20">
        <w:trPr>
          <w:trHeight w:val="3124"/>
        </w:trPr>
        <w:tc>
          <w:tcPr>
            <w:tcW w:w="4504" w:type="dxa"/>
          </w:tcPr>
          <w:p w14:paraId="43688397" w14:textId="04394A99" w:rsidR="00553012" w:rsidRDefault="00553012" w:rsidP="00C83570">
            <w:pPr>
              <w:pStyle w:val="NormalWeb"/>
              <w:spacing w:before="120" w:beforeAutospacing="0" w:after="0" w:afterAutospacing="0" w:line="360" w:lineRule="auto"/>
              <w:jc w:val="both"/>
              <w:rPr>
                <w:sz w:val="28"/>
                <w:szCs w:val="28"/>
              </w:rPr>
            </w:pPr>
            <w:r>
              <w:rPr>
                <w:noProof/>
              </w:rPr>
              <w:drawing>
                <wp:inline distT="0" distB="0" distL="0" distR="0" wp14:anchorId="3EBAC4AA" wp14:editId="13417E7E">
                  <wp:extent cx="2647950" cy="1931670"/>
                  <wp:effectExtent l="0" t="0" r="0" b="0"/>
                  <wp:docPr id="7328912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9614" cy="1940179"/>
                          </a:xfrm>
                          <a:prstGeom prst="rect">
                            <a:avLst/>
                          </a:prstGeom>
                          <a:noFill/>
                          <a:ln>
                            <a:noFill/>
                          </a:ln>
                        </pic:spPr>
                      </pic:pic>
                    </a:graphicData>
                  </a:graphic>
                </wp:inline>
              </w:drawing>
            </w:r>
          </w:p>
        </w:tc>
        <w:tc>
          <w:tcPr>
            <w:tcW w:w="4795" w:type="dxa"/>
          </w:tcPr>
          <w:p w14:paraId="1B8D0329" w14:textId="128281D1" w:rsidR="00553012" w:rsidRDefault="00553012" w:rsidP="00C83570">
            <w:pPr>
              <w:pStyle w:val="NormalWeb"/>
              <w:spacing w:before="120" w:beforeAutospacing="0" w:after="0" w:afterAutospacing="0" w:line="360" w:lineRule="auto"/>
              <w:jc w:val="both"/>
              <w:rPr>
                <w:sz w:val="28"/>
                <w:szCs w:val="28"/>
              </w:rPr>
            </w:pPr>
            <w:r>
              <w:rPr>
                <w:noProof/>
              </w:rPr>
              <w:drawing>
                <wp:inline distT="0" distB="0" distL="0" distR="0" wp14:anchorId="4406BF6C" wp14:editId="31D730F2">
                  <wp:extent cx="2867025" cy="1932305"/>
                  <wp:effectExtent l="0" t="0" r="9525" b="0"/>
                  <wp:docPr id="15222181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9548" cy="1934005"/>
                          </a:xfrm>
                          <a:prstGeom prst="rect">
                            <a:avLst/>
                          </a:prstGeom>
                          <a:noFill/>
                          <a:ln>
                            <a:noFill/>
                          </a:ln>
                        </pic:spPr>
                      </pic:pic>
                    </a:graphicData>
                  </a:graphic>
                </wp:inline>
              </w:drawing>
            </w:r>
          </w:p>
        </w:tc>
      </w:tr>
    </w:tbl>
    <w:p w14:paraId="0BF61E03" w14:textId="32F2CD89" w:rsidR="00C83570" w:rsidRDefault="00553012" w:rsidP="004E3C20">
      <w:pPr>
        <w:pStyle w:val="NormalWeb"/>
        <w:shd w:val="clear" w:color="auto" w:fill="FFFFFF"/>
        <w:spacing w:before="0" w:beforeAutospacing="0" w:after="0" w:afterAutospacing="0"/>
        <w:jc w:val="center"/>
        <w:rPr>
          <w:i/>
          <w:iCs/>
          <w:color w:val="004E9A"/>
          <w:sz w:val="28"/>
          <w:szCs w:val="28"/>
        </w:rPr>
      </w:pPr>
      <w:r w:rsidRPr="00553012">
        <w:rPr>
          <w:i/>
          <w:iCs/>
          <w:color w:val="004E9A"/>
          <w:sz w:val="28"/>
          <w:szCs w:val="28"/>
        </w:rPr>
        <w:t xml:space="preserve">Một số hình ảnh chăm sóc khu di tích Thành Bản Phủ của GV, học sinh </w:t>
      </w:r>
    </w:p>
    <w:p w14:paraId="09BB6302" w14:textId="77777777" w:rsidR="00CE1267" w:rsidRPr="00553012" w:rsidRDefault="00CE1267" w:rsidP="00CE1267">
      <w:pPr>
        <w:pStyle w:val="NormalWeb"/>
        <w:shd w:val="clear" w:color="auto" w:fill="FFFFFF"/>
        <w:spacing w:before="0" w:beforeAutospacing="0" w:after="0" w:afterAutospacing="0"/>
        <w:jc w:val="center"/>
        <w:rPr>
          <w:i/>
          <w:iCs/>
          <w:color w:val="004E9A"/>
          <w:sz w:val="28"/>
          <w:szCs w:val="28"/>
        </w:rPr>
      </w:pPr>
    </w:p>
    <w:p w14:paraId="228D8E1E" w14:textId="42276A60" w:rsidR="00DD4CEA" w:rsidRPr="004E3C20" w:rsidRDefault="0016467A" w:rsidP="004E3C20">
      <w:pPr>
        <w:shd w:val="clear" w:color="auto" w:fill="FFFFFF"/>
        <w:spacing w:after="120" w:line="360" w:lineRule="auto"/>
        <w:ind w:firstLine="720"/>
        <w:jc w:val="both"/>
        <w:rPr>
          <w:rFonts w:ascii="Times New Roman" w:hAnsi="Times New Roman" w:cs="Times New Roman"/>
          <w:sz w:val="28"/>
          <w:szCs w:val="28"/>
          <w:shd w:val="clear" w:color="auto" w:fill="FFFFFF"/>
        </w:rPr>
      </w:pPr>
      <w:r w:rsidRPr="0010733D">
        <w:rPr>
          <w:rFonts w:ascii="Times New Roman" w:hAnsi="Times New Roman" w:cs="Times New Roman"/>
          <w:sz w:val="28"/>
          <w:szCs w:val="28"/>
          <w:shd w:val="clear" w:color="auto" w:fill="FFFFFF"/>
        </w:rPr>
        <w:lastRenderedPageBreak/>
        <w:t>Nhân dịp kỷ niệm 2</w:t>
      </w:r>
      <w:r w:rsidR="00FD2B7F">
        <w:rPr>
          <w:rFonts w:ascii="Times New Roman" w:hAnsi="Times New Roman" w:cs="Times New Roman"/>
          <w:sz w:val="28"/>
          <w:szCs w:val="28"/>
          <w:shd w:val="clear" w:color="auto" w:fill="FFFFFF"/>
        </w:rPr>
        <w:t>7</w:t>
      </w:r>
      <w:r w:rsidR="004E3C20">
        <w:rPr>
          <w:rFonts w:ascii="Times New Roman" w:hAnsi="Times New Roman" w:cs="Times New Roman"/>
          <w:sz w:val="28"/>
          <w:szCs w:val="28"/>
          <w:shd w:val="clear" w:color="auto" w:fill="FFFFFF"/>
        </w:rPr>
        <w:t>1</w:t>
      </w:r>
      <w:r w:rsidRPr="0010733D">
        <w:rPr>
          <w:rFonts w:ascii="Times New Roman" w:hAnsi="Times New Roman" w:cs="Times New Roman"/>
          <w:sz w:val="28"/>
          <w:szCs w:val="28"/>
          <w:shd w:val="clear" w:color="auto" w:fill="FFFFFF"/>
        </w:rPr>
        <w:t xml:space="preserve"> năm chiến thắng của nghĩa quân Hoàng Công Chất, giải phóng Mường Thanh (1754-202</w:t>
      </w:r>
      <w:r w:rsidR="004E3C20">
        <w:rPr>
          <w:rFonts w:ascii="Times New Roman" w:hAnsi="Times New Roman" w:cs="Times New Roman"/>
          <w:sz w:val="28"/>
          <w:szCs w:val="28"/>
          <w:shd w:val="clear" w:color="auto" w:fill="FFFFFF"/>
        </w:rPr>
        <w:t>5</w:t>
      </w:r>
      <w:r w:rsidRPr="0010733D">
        <w:rPr>
          <w:rFonts w:ascii="Times New Roman" w:hAnsi="Times New Roman" w:cs="Times New Roman"/>
          <w:sz w:val="28"/>
          <w:szCs w:val="28"/>
          <w:shd w:val="clear" w:color="auto" w:fill="FFFFFF"/>
        </w:rPr>
        <w:t>), dâng hương tưởng niệm 25</w:t>
      </w:r>
      <w:r w:rsidR="004E3C20">
        <w:rPr>
          <w:rFonts w:ascii="Times New Roman" w:hAnsi="Times New Roman" w:cs="Times New Roman"/>
          <w:sz w:val="28"/>
          <w:szCs w:val="28"/>
          <w:shd w:val="clear" w:color="auto" w:fill="FFFFFF"/>
        </w:rPr>
        <w:t>6</w:t>
      </w:r>
      <w:r w:rsidRPr="0010733D">
        <w:rPr>
          <w:rFonts w:ascii="Times New Roman" w:hAnsi="Times New Roman" w:cs="Times New Roman"/>
          <w:sz w:val="28"/>
          <w:szCs w:val="28"/>
          <w:shd w:val="clear" w:color="auto" w:fill="FFFFFF"/>
        </w:rPr>
        <w:t xml:space="preserve"> năm ngày mất của Tướng Hoàng Công Chất (1769-202</w:t>
      </w:r>
      <w:r w:rsidR="004E3C20">
        <w:rPr>
          <w:rFonts w:ascii="Times New Roman" w:hAnsi="Times New Roman" w:cs="Times New Roman"/>
          <w:sz w:val="28"/>
          <w:szCs w:val="28"/>
          <w:shd w:val="clear" w:color="auto" w:fill="FFFFFF"/>
        </w:rPr>
        <w:t>5</w:t>
      </w:r>
      <w:r w:rsidRPr="0010733D">
        <w:rPr>
          <w:rFonts w:ascii="Times New Roman" w:hAnsi="Times New Roman" w:cs="Times New Roman"/>
          <w:sz w:val="28"/>
          <w:szCs w:val="28"/>
          <w:shd w:val="clear" w:color="auto" w:fill="FFFFFF"/>
        </w:rPr>
        <w:t>). Ngày 22/3/202</w:t>
      </w:r>
      <w:r w:rsidR="004E3C20">
        <w:rPr>
          <w:rFonts w:ascii="Times New Roman" w:hAnsi="Times New Roman" w:cs="Times New Roman"/>
          <w:sz w:val="28"/>
          <w:szCs w:val="28"/>
          <w:shd w:val="clear" w:color="auto" w:fill="FFFFFF"/>
        </w:rPr>
        <w:t>5</w:t>
      </w:r>
      <w:r w:rsidRPr="0010733D">
        <w:rPr>
          <w:rFonts w:ascii="Times New Roman" w:hAnsi="Times New Roman" w:cs="Times New Roman"/>
          <w:sz w:val="28"/>
          <w:szCs w:val="28"/>
          <w:shd w:val="clear" w:color="auto" w:fill="FFFFFF"/>
        </w:rPr>
        <w:t xml:space="preserve"> </w:t>
      </w:r>
      <w:r w:rsidR="004E3C20">
        <w:rPr>
          <w:rFonts w:ascii="Times New Roman" w:hAnsi="Times New Roman" w:cs="Times New Roman"/>
          <w:sz w:val="28"/>
          <w:szCs w:val="28"/>
          <w:shd w:val="clear" w:color="auto" w:fill="FFFFFF"/>
        </w:rPr>
        <w:t>tập thể thầy trò nhà trường</w:t>
      </w:r>
      <w:r w:rsidRPr="0010733D">
        <w:rPr>
          <w:rFonts w:ascii="Times New Roman" w:hAnsi="Times New Roman" w:cs="Times New Roman"/>
          <w:sz w:val="28"/>
          <w:szCs w:val="28"/>
          <w:shd w:val="clear" w:color="auto" w:fill="FFFFFF"/>
        </w:rPr>
        <w:t xml:space="preserve"> đã tổ </w:t>
      </w:r>
      <w:r w:rsidRPr="004E3C20">
        <w:rPr>
          <w:rFonts w:ascii="Times New Roman" w:hAnsi="Times New Roman" w:cs="Times New Roman"/>
          <w:sz w:val="28"/>
          <w:szCs w:val="28"/>
          <w:shd w:val="clear" w:color="auto" w:fill="FFFFFF"/>
        </w:rPr>
        <w:t xml:space="preserve">chức buổi </w:t>
      </w:r>
      <w:r w:rsidR="00FD2B7F" w:rsidRPr="004E3C20">
        <w:rPr>
          <w:rFonts w:ascii="Times New Roman" w:hAnsi="Times New Roman" w:cs="Times New Roman"/>
          <w:sz w:val="28"/>
          <w:szCs w:val="28"/>
          <w:shd w:val="clear" w:color="auto" w:fill="FFFFFF"/>
        </w:rPr>
        <w:t xml:space="preserve">trải nghiệm </w:t>
      </w:r>
      <w:r w:rsidRPr="004E3C20">
        <w:rPr>
          <w:rFonts w:ascii="Times New Roman" w:hAnsi="Times New Roman" w:cs="Times New Roman"/>
          <w:sz w:val="28"/>
          <w:szCs w:val="28"/>
          <w:shd w:val="clear" w:color="auto" w:fill="FFFFFF"/>
        </w:rPr>
        <w:t>ngoại khoá tại khu Di tích lịch sử Thành Bản Phủ</w:t>
      </w:r>
      <w:r w:rsidR="004E3C20" w:rsidRPr="004E3C20">
        <w:rPr>
          <w:rFonts w:ascii="Times New Roman" w:hAnsi="Times New Roman" w:cs="Times New Roman"/>
          <w:sz w:val="28"/>
          <w:szCs w:val="28"/>
          <w:shd w:val="clear" w:color="auto" w:fill="FFFFFF"/>
        </w:rPr>
        <w:t xml:space="preserve"> và </w:t>
      </w:r>
      <w:r w:rsidR="00DD4CEA" w:rsidRPr="004E3C20">
        <w:rPr>
          <w:rStyle w:val="Emphasis"/>
          <w:rFonts w:ascii="Times New Roman" w:hAnsi="Times New Roman" w:cs="Times New Roman"/>
          <w:i w:val="0"/>
          <w:iCs w:val="0"/>
          <w:sz w:val="28"/>
          <w:szCs w:val="28"/>
        </w:rPr>
        <w:t xml:space="preserve">được </w:t>
      </w:r>
      <w:r w:rsidR="004E3C20" w:rsidRPr="004E3C20">
        <w:rPr>
          <w:rStyle w:val="Emphasis"/>
          <w:rFonts w:ascii="Times New Roman" w:hAnsi="Times New Roman" w:cs="Times New Roman"/>
          <w:i w:val="0"/>
          <w:iCs w:val="0"/>
          <w:sz w:val="28"/>
          <w:szCs w:val="28"/>
        </w:rPr>
        <w:t>hoà chung khí thế trang trọng của Lễ Hội</w:t>
      </w:r>
      <w:r w:rsidR="00DD4CEA" w:rsidRPr="004E3C20">
        <w:rPr>
          <w:rStyle w:val="Emphasis"/>
          <w:rFonts w:ascii="Times New Roman" w:hAnsi="Times New Roman" w:cs="Times New Roman"/>
          <w:i w:val="0"/>
          <w:iCs w:val="0"/>
          <w:sz w:val="28"/>
          <w:szCs w:val="28"/>
        </w:rPr>
        <w:t xml:space="preserve"> </w:t>
      </w:r>
      <w:r w:rsidR="004E3C20" w:rsidRPr="004E3C20">
        <w:rPr>
          <w:rStyle w:val="Emphasis"/>
          <w:rFonts w:ascii="Times New Roman" w:hAnsi="Times New Roman" w:cs="Times New Roman"/>
          <w:i w:val="0"/>
          <w:iCs w:val="0"/>
          <w:sz w:val="28"/>
          <w:szCs w:val="28"/>
        </w:rPr>
        <w:t xml:space="preserve">Thành Bản Phủ, một </w:t>
      </w:r>
      <w:r w:rsidR="00DD4CEA" w:rsidRPr="004E3C20">
        <w:rPr>
          <w:rStyle w:val="Emphasis"/>
          <w:rFonts w:ascii="Times New Roman" w:hAnsi="Times New Roman" w:cs="Times New Roman"/>
          <w:i w:val="0"/>
          <w:iCs w:val="0"/>
          <w:sz w:val="28"/>
          <w:szCs w:val="28"/>
        </w:rPr>
        <w:t>Di tích lịch sử văn hóa cấp quốc gia. Đền Hoàng Công Chất được xếp hạng và công nhận là Di tích lịch sử văn hóa cấp quốc gia 1994. Năm 2016, Lễ hội thành Bản Phủ- đền Hoàng Công Chất cũng được công nhận là Di sản văn hóa phi vật thể cấp quốc gia.</w:t>
      </w:r>
      <w:r w:rsidR="00DD4CEA" w:rsidRPr="004E3C20">
        <w:rPr>
          <w:rFonts w:ascii="Times New Roman" w:hAnsi="Times New Roman" w:cs="Times New Roman"/>
          <w:i/>
          <w:iCs/>
          <w:sz w:val="28"/>
          <w:szCs w:val="28"/>
        </w:rPr>
        <w:t xml:space="preserve"> </w:t>
      </w:r>
      <w:r w:rsidR="00DD4CEA" w:rsidRPr="004E3C20">
        <w:rPr>
          <w:rFonts w:ascii="Times New Roman" w:hAnsi="Times New Roman" w:cs="Times New Roman"/>
          <w:sz w:val="28"/>
          <w:szCs w:val="28"/>
        </w:rPr>
        <w:t xml:space="preserve">Đây là niềm tự hào của nhân dân địa phương. </w:t>
      </w:r>
    </w:p>
    <w:p w14:paraId="131158EE" w14:textId="414C75CA" w:rsidR="00DD4CEA" w:rsidRPr="0027020A" w:rsidRDefault="00B92163" w:rsidP="0027020A">
      <w:pPr>
        <w:pStyle w:val="NormalWeb"/>
        <w:shd w:val="clear" w:color="auto" w:fill="FFFFFF"/>
        <w:spacing w:before="120" w:beforeAutospacing="0" w:after="0" w:afterAutospacing="0" w:line="360" w:lineRule="auto"/>
        <w:ind w:firstLine="720"/>
        <w:jc w:val="both"/>
        <w:textAlignment w:val="baseline"/>
        <w:rPr>
          <w:sz w:val="28"/>
          <w:szCs w:val="28"/>
          <w:bdr w:val="none" w:sz="0" w:space="0" w:color="auto" w:frame="1"/>
        </w:rPr>
      </w:pPr>
      <w:r w:rsidRPr="00B92163">
        <w:rPr>
          <w:sz w:val="28"/>
          <w:szCs w:val="28"/>
          <w:bdr w:val="none" w:sz="0" w:space="0" w:color="auto" w:frame="1"/>
        </w:rPr>
        <w:t xml:space="preserve">Thông qua hoạt động này, </w:t>
      </w:r>
      <w:r w:rsidR="004E3C20">
        <w:rPr>
          <w:sz w:val="28"/>
          <w:szCs w:val="28"/>
          <w:bdr w:val="none" w:sz="0" w:space="0" w:color="auto" w:frame="1"/>
        </w:rPr>
        <w:t xml:space="preserve">GV và </w:t>
      </w:r>
      <w:r w:rsidRPr="00B92163">
        <w:rPr>
          <w:sz w:val="28"/>
          <w:szCs w:val="28"/>
          <w:bdr w:val="none" w:sz="0" w:space="0" w:color="auto" w:frame="1"/>
        </w:rPr>
        <w:t xml:space="preserve">học sinh </w:t>
      </w:r>
      <w:r w:rsidR="004E3C20">
        <w:rPr>
          <w:sz w:val="28"/>
          <w:szCs w:val="28"/>
          <w:bdr w:val="none" w:sz="0" w:space="0" w:color="auto" w:frame="1"/>
        </w:rPr>
        <w:t>thêm</w:t>
      </w:r>
      <w:r>
        <w:rPr>
          <w:sz w:val="28"/>
          <w:szCs w:val="28"/>
          <w:bdr w:val="none" w:sz="0" w:space="0" w:color="auto" w:frame="1"/>
        </w:rPr>
        <w:t xml:space="preserve"> hiểu </w:t>
      </w:r>
      <w:r w:rsidR="004E3C20">
        <w:rPr>
          <w:sz w:val="28"/>
          <w:szCs w:val="28"/>
          <w:bdr w:val="none" w:sz="0" w:space="0" w:color="auto" w:frame="1"/>
        </w:rPr>
        <w:t xml:space="preserve">về lịch sử </w:t>
      </w:r>
      <w:r>
        <w:rPr>
          <w:sz w:val="28"/>
          <w:szCs w:val="28"/>
          <w:bdr w:val="none" w:sz="0" w:space="0" w:color="auto" w:frame="1"/>
        </w:rPr>
        <w:t>về Tướng Hoàng Công Chất, Lễ hội Thành Bản Phủ.</w:t>
      </w:r>
      <w:r w:rsidRPr="00B92163">
        <w:rPr>
          <w:sz w:val="28"/>
          <w:szCs w:val="28"/>
        </w:rPr>
        <w:t xml:space="preserve"> </w:t>
      </w:r>
      <w:r>
        <w:rPr>
          <w:sz w:val="28"/>
          <w:szCs w:val="28"/>
        </w:rPr>
        <w:t>Qua đây</w:t>
      </w:r>
      <w:r w:rsidRPr="0010733D">
        <w:rPr>
          <w:sz w:val="28"/>
          <w:szCs w:val="28"/>
        </w:rPr>
        <w:t>, mỗi học sinh</w:t>
      </w:r>
      <w:r>
        <w:rPr>
          <w:sz w:val="28"/>
          <w:szCs w:val="28"/>
        </w:rPr>
        <w:t xml:space="preserve"> nhà trường cũng được bồi dưỡng tình yêu quê hương, đất nước,</w:t>
      </w:r>
      <w:r w:rsidRPr="0010733D">
        <w:rPr>
          <w:sz w:val="28"/>
          <w:szCs w:val="28"/>
        </w:rPr>
        <w:t xml:space="preserve"> niềm tự hào</w:t>
      </w:r>
      <w:r>
        <w:rPr>
          <w:sz w:val="28"/>
          <w:szCs w:val="28"/>
        </w:rPr>
        <w:t xml:space="preserve"> dân tộc</w:t>
      </w:r>
      <w:r w:rsidRPr="0010733D">
        <w:rPr>
          <w:sz w:val="28"/>
          <w:szCs w:val="28"/>
        </w:rPr>
        <w:t>, có ý chí vươn lên để học tập và xây dựng quê hương giàu đẹp.</w:t>
      </w:r>
    </w:p>
    <w:p w14:paraId="35143FB1" w14:textId="4C2D50CD" w:rsidR="009671EF" w:rsidRDefault="00CE1267" w:rsidP="0086529A">
      <w:pPr>
        <w:shd w:val="clear" w:color="auto" w:fill="FFFFFF"/>
        <w:spacing w:after="12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Tập thể </w:t>
      </w:r>
      <w:r w:rsidR="00422516">
        <w:rPr>
          <w:rFonts w:ascii="Times New Roman" w:hAnsi="Times New Roman" w:cs="Times New Roman"/>
          <w:sz w:val="28"/>
          <w:szCs w:val="28"/>
        </w:rPr>
        <w:t>CBGV</w:t>
      </w:r>
      <w:r w:rsidR="0086529A">
        <w:rPr>
          <w:rFonts w:ascii="Times New Roman" w:hAnsi="Times New Roman" w:cs="Times New Roman"/>
          <w:sz w:val="28"/>
          <w:szCs w:val="28"/>
        </w:rPr>
        <w:t xml:space="preserve">, NV và HS nhà trường tích cực hưởng ứng </w:t>
      </w:r>
      <w:r w:rsidR="00422516">
        <w:rPr>
          <w:rFonts w:ascii="Times New Roman" w:hAnsi="Times New Roman" w:cs="Times New Roman"/>
          <w:sz w:val="28"/>
          <w:szCs w:val="28"/>
        </w:rPr>
        <w:t xml:space="preserve">tham gia các hoạt động trong </w:t>
      </w:r>
      <w:r w:rsidR="00B92163">
        <w:rPr>
          <w:rFonts w:ascii="Times New Roman" w:hAnsi="Times New Roman" w:cs="Times New Roman"/>
          <w:sz w:val="28"/>
          <w:szCs w:val="28"/>
        </w:rPr>
        <w:t>Lễ hội Thành Bản Phủ</w:t>
      </w:r>
      <w:r w:rsidR="0086529A">
        <w:rPr>
          <w:rFonts w:ascii="Times New Roman" w:hAnsi="Times New Roman" w:cs="Times New Roman"/>
          <w:sz w:val="28"/>
          <w:szCs w:val="28"/>
        </w:rPr>
        <w:t>,</w:t>
      </w:r>
      <w:r w:rsidR="00B92163">
        <w:rPr>
          <w:rFonts w:ascii="Times New Roman" w:hAnsi="Times New Roman" w:cs="Times New Roman"/>
          <w:sz w:val="28"/>
          <w:szCs w:val="28"/>
        </w:rPr>
        <w:t xml:space="preserve"> </w:t>
      </w:r>
      <w:r w:rsidR="0086529A">
        <w:rPr>
          <w:rFonts w:ascii="Times New Roman" w:hAnsi="Times New Roman" w:cs="Times New Roman"/>
          <w:sz w:val="28"/>
          <w:szCs w:val="28"/>
        </w:rPr>
        <w:t xml:space="preserve">qua đây được </w:t>
      </w:r>
      <w:r w:rsidR="00B92163">
        <w:rPr>
          <w:rFonts w:ascii="Times New Roman" w:hAnsi="Times New Roman" w:cs="Times New Roman"/>
          <w:sz w:val="28"/>
          <w:szCs w:val="28"/>
        </w:rPr>
        <w:t xml:space="preserve">hiểu rõ hơn về ý nghĩa lịch sử và văn hóa của </w:t>
      </w:r>
      <w:r w:rsidR="0086529A">
        <w:rPr>
          <w:rFonts w:ascii="Times New Roman" w:hAnsi="Times New Roman" w:cs="Times New Roman"/>
          <w:sz w:val="28"/>
          <w:szCs w:val="28"/>
        </w:rPr>
        <w:t>L</w:t>
      </w:r>
      <w:r w:rsidR="00B92163">
        <w:rPr>
          <w:rFonts w:ascii="Times New Roman" w:hAnsi="Times New Roman" w:cs="Times New Roman"/>
          <w:sz w:val="28"/>
          <w:szCs w:val="28"/>
        </w:rPr>
        <w:t xml:space="preserve">ễ hội.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885"/>
      </w:tblGrid>
      <w:tr w:rsidR="00CE1267" w14:paraId="042C5451" w14:textId="77777777" w:rsidTr="00CE1267">
        <w:tc>
          <w:tcPr>
            <w:tcW w:w="4521" w:type="dxa"/>
          </w:tcPr>
          <w:p w14:paraId="641B28BA" w14:textId="4E52A5DB" w:rsidR="00422516" w:rsidRDefault="004E3C20" w:rsidP="00DD4CEA">
            <w:pPr>
              <w:spacing w:after="120" w:line="360" w:lineRule="auto"/>
              <w:jc w:val="both"/>
              <w:rPr>
                <w:rFonts w:ascii="Times New Roman" w:hAnsi="Times New Roman" w:cs="Times New Roman"/>
                <w:sz w:val="28"/>
                <w:szCs w:val="28"/>
              </w:rPr>
            </w:pPr>
            <w:r w:rsidRPr="004E3C20">
              <w:rPr>
                <w:rFonts w:ascii="Times New Roman" w:hAnsi="Times New Roman" w:cs="Times New Roman"/>
                <w:sz w:val="28"/>
                <w:szCs w:val="28"/>
              </w:rPr>
              <w:drawing>
                <wp:inline distT="0" distB="0" distL="0" distR="0" wp14:anchorId="53B1A47D" wp14:editId="13FEA482">
                  <wp:extent cx="2933700" cy="3143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33700" cy="3143250"/>
                          </a:xfrm>
                          <a:prstGeom prst="rect">
                            <a:avLst/>
                          </a:prstGeom>
                        </pic:spPr>
                      </pic:pic>
                    </a:graphicData>
                  </a:graphic>
                </wp:inline>
              </w:drawing>
            </w:r>
          </w:p>
        </w:tc>
        <w:tc>
          <w:tcPr>
            <w:tcW w:w="4776" w:type="dxa"/>
          </w:tcPr>
          <w:p w14:paraId="00F64E73" w14:textId="463C3105" w:rsidR="00422516" w:rsidRDefault="004E3C20" w:rsidP="00DD4CEA">
            <w:pPr>
              <w:spacing w:after="120" w:line="360" w:lineRule="auto"/>
              <w:jc w:val="both"/>
              <w:rPr>
                <w:rFonts w:ascii="Times New Roman" w:hAnsi="Times New Roman" w:cs="Times New Roman"/>
                <w:sz w:val="28"/>
                <w:szCs w:val="28"/>
              </w:rPr>
            </w:pPr>
            <w:r w:rsidRPr="004E3C20">
              <w:rPr>
                <w:rFonts w:ascii="Times New Roman" w:hAnsi="Times New Roman" w:cs="Times New Roman"/>
                <w:sz w:val="28"/>
                <w:szCs w:val="28"/>
              </w:rPr>
              <w:drawing>
                <wp:inline distT="0" distB="0" distL="0" distR="0" wp14:anchorId="0E315FEA" wp14:editId="28589988">
                  <wp:extent cx="3016885" cy="31718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16885" cy="3171825"/>
                          </a:xfrm>
                          <a:prstGeom prst="rect">
                            <a:avLst/>
                          </a:prstGeom>
                        </pic:spPr>
                      </pic:pic>
                    </a:graphicData>
                  </a:graphic>
                </wp:inline>
              </w:drawing>
            </w:r>
          </w:p>
        </w:tc>
      </w:tr>
    </w:tbl>
    <w:p w14:paraId="1809EB28" w14:textId="3F8497BD" w:rsidR="00DD4CEA" w:rsidRDefault="00CE1267" w:rsidP="00CE1267">
      <w:pPr>
        <w:shd w:val="clear" w:color="auto" w:fill="FFFFFF"/>
        <w:spacing w:after="0" w:line="240" w:lineRule="auto"/>
        <w:ind w:firstLine="720"/>
        <w:rPr>
          <w:rFonts w:ascii="Times New Roman" w:hAnsi="Times New Roman" w:cs="Times New Roman"/>
          <w:i/>
          <w:iCs/>
          <w:color w:val="4472C4" w:themeColor="accent1"/>
          <w:sz w:val="28"/>
          <w:szCs w:val="28"/>
        </w:rPr>
      </w:pPr>
      <w:r>
        <w:rPr>
          <w:rFonts w:ascii="Times New Roman" w:hAnsi="Times New Roman" w:cs="Times New Roman"/>
          <w:i/>
          <w:iCs/>
          <w:color w:val="4472C4" w:themeColor="accent1"/>
          <w:sz w:val="28"/>
          <w:szCs w:val="28"/>
        </w:rPr>
        <w:t>C</w:t>
      </w:r>
      <w:r w:rsidR="00422516" w:rsidRPr="00422516">
        <w:rPr>
          <w:rFonts w:ascii="Times New Roman" w:hAnsi="Times New Roman" w:cs="Times New Roman"/>
          <w:i/>
          <w:iCs/>
          <w:color w:val="4472C4" w:themeColor="accent1"/>
          <w:sz w:val="28"/>
          <w:szCs w:val="28"/>
        </w:rPr>
        <w:t xml:space="preserve">ác hoạt động của buổi </w:t>
      </w:r>
      <w:r>
        <w:rPr>
          <w:rFonts w:ascii="Times New Roman" w:hAnsi="Times New Roman" w:cs="Times New Roman"/>
          <w:i/>
          <w:iCs/>
          <w:color w:val="4472C4" w:themeColor="accent1"/>
          <w:sz w:val="28"/>
          <w:szCs w:val="28"/>
        </w:rPr>
        <w:t>tổ chức Lễ Hội Thành Bản Phủ tiêu biểu năm 202</w:t>
      </w:r>
      <w:r w:rsidR="004E3C20">
        <w:rPr>
          <w:rFonts w:ascii="Times New Roman" w:hAnsi="Times New Roman" w:cs="Times New Roman"/>
          <w:i/>
          <w:iCs/>
          <w:color w:val="4472C4" w:themeColor="accent1"/>
          <w:sz w:val="28"/>
          <w:szCs w:val="28"/>
        </w:rPr>
        <w:t>5</w:t>
      </w:r>
      <w:r w:rsidR="00422516" w:rsidRPr="00422516">
        <w:rPr>
          <w:rFonts w:ascii="Times New Roman" w:hAnsi="Times New Roman" w:cs="Times New Roman"/>
          <w:i/>
          <w:iCs/>
          <w:color w:val="4472C4" w:themeColor="accent1"/>
          <w:sz w:val="28"/>
          <w:szCs w:val="28"/>
        </w:rPr>
        <w:t>.</w:t>
      </w:r>
    </w:p>
    <w:p w14:paraId="797DC3A1" w14:textId="77777777" w:rsidR="00CF4E6F" w:rsidRPr="00422516" w:rsidRDefault="00CF4E6F" w:rsidP="00CF4E6F">
      <w:pPr>
        <w:shd w:val="clear" w:color="auto" w:fill="FFFFFF"/>
        <w:spacing w:after="0" w:line="240" w:lineRule="auto"/>
        <w:ind w:firstLine="720"/>
        <w:jc w:val="center"/>
        <w:rPr>
          <w:rFonts w:ascii="Times New Roman" w:hAnsi="Times New Roman" w:cs="Times New Roman"/>
          <w:i/>
          <w:iCs/>
          <w:color w:val="4472C4" w:themeColor="accent1"/>
          <w:sz w:val="28"/>
          <w:szCs w:val="28"/>
        </w:rPr>
      </w:pPr>
    </w:p>
    <w:p w14:paraId="00850C0F" w14:textId="3C4AE380" w:rsidR="0016467A" w:rsidRDefault="002B251D" w:rsidP="00444817">
      <w:pPr>
        <w:shd w:val="clear" w:color="auto" w:fill="FFFFFF"/>
        <w:spacing w:after="120" w:line="360" w:lineRule="auto"/>
        <w:ind w:firstLine="720"/>
        <w:jc w:val="both"/>
        <w:rPr>
          <w:rFonts w:ascii="Times New Roman" w:hAnsi="Times New Roman" w:cs="Times New Roman"/>
          <w:sz w:val="28"/>
          <w:szCs w:val="28"/>
        </w:rPr>
      </w:pPr>
      <w:r w:rsidRPr="00422516">
        <w:rPr>
          <w:rFonts w:ascii="Times New Roman" w:hAnsi="Times New Roman" w:cs="Times New Roman"/>
          <w:sz w:val="28"/>
          <w:szCs w:val="28"/>
        </w:rPr>
        <w:lastRenderedPageBreak/>
        <w:t xml:space="preserve">Bằng những hoạt động thiết thực và có ý nghĩa trên, hoạt động chăm sóc di tích lịch sử </w:t>
      </w:r>
      <w:r w:rsidR="0086529A">
        <w:rPr>
          <w:rFonts w:ascii="Times New Roman" w:hAnsi="Times New Roman" w:cs="Times New Roman"/>
          <w:sz w:val="28"/>
          <w:szCs w:val="28"/>
        </w:rPr>
        <w:t xml:space="preserve">và tham gia các Lễ Hội </w:t>
      </w:r>
      <w:r w:rsidRPr="00422516">
        <w:rPr>
          <w:rFonts w:ascii="Times New Roman" w:hAnsi="Times New Roman" w:cs="Times New Roman"/>
          <w:sz w:val="28"/>
          <w:szCs w:val="28"/>
        </w:rPr>
        <w:t xml:space="preserve">Thành Bản Phủ tại địa phương đã trở thành một phong trào mang tính giáo dục cao đối với </w:t>
      </w:r>
      <w:r w:rsidR="00CF4E6F">
        <w:rPr>
          <w:rFonts w:ascii="Times New Roman" w:hAnsi="Times New Roman" w:cs="Times New Roman"/>
          <w:sz w:val="28"/>
          <w:szCs w:val="28"/>
        </w:rPr>
        <w:t xml:space="preserve">toàn xã hội nói chung cũng như của </w:t>
      </w:r>
      <w:r w:rsidR="00CE1267">
        <w:rPr>
          <w:rFonts w:ascii="Times New Roman" w:hAnsi="Times New Roman" w:cs="Times New Roman"/>
          <w:sz w:val="28"/>
          <w:szCs w:val="28"/>
        </w:rPr>
        <w:t>thầy và trò</w:t>
      </w:r>
      <w:r w:rsidRPr="00422516">
        <w:rPr>
          <w:rFonts w:ascii="Times New Roman" w:hAnsi="Times New Roman" w:cs="Times New Roman"/>
          <w:sz w:val="28"/>
          <w:szCs w:val="28"/>
        </w:rPr>
        <w:t xml:space="preserve"> trường Tiểu học xã Noong Hẹt</w:t>
      </w:r>
      <w:r w:rsidR="00CF4E6F">
        <w:rPr>
          <w:rFonts w:ascii="Times New Roman" w:hAnsi="Times New Roman" w:cs="Times New Roman"/>
          <w:sz w:val="28"/>
          <w:szCs w:val="28"/>
        </w:rPr>
        <w:t xml:space="preserve"> trong nhữ</w:t>
      </w:r>
      <w:r w:rsidR="00816891">
        <w:rPr>
          <w:rFonts w:ascii="Times New Roman" w:hAnsi="Times New Roman" w:cs="Times New Roman"/>
          <w:sz w:val="28"/>
          <w:szCs w:val="28"/>
        </w:rPr>
        <w:t>ng năm qua, thầy trò nhà trường nguyện hứa sẽ tiếp bước cha anh ghi nhớ công lao to lớn của các vị tướng tài ba, quyết tâm thi đua dạy tốt, học tốt góp phần xây dựng quê hương ngày càng giàu đẹp hơn.</w:t>
      </w:r>
      <w:r w:rsidR="00CF4E6F">
        <w:rPr>
          <w:rFonts w:ascii="Times New Roman" w:hAnsi="Times New Roman" w:cs="Times New Roman"/>
          <w:sz w:val="28"/>
          <w:szCs w:val="28"/>
        </w:rPr>
        <w:t>/.</w:t>
      </w:r>
    </w:p>
    <w:p w14:paraId="04CE1303" w14:textId="44CB0B0D" w:rsidR="00CE1267" w:rsidRPr="00816891" w:rsidRDefault="00CE1267" w:rsidP="00CE1267">
      <w:pPr>
        <w:shd w:val="clear" w:color="auto" w:fill="FFFFFF"/>
        <w:spacing w:after="120" w:line="240" w:lineRule="auto"/>
        <w:ind w:firstLine="720"/>
        <w:jc w:val="center"/>
        <w:rPr>
          <w:rFonts w:ascii="Times New Roman" w:hAnsi="Times New Roman" w:cs="Times New Roman"/>
          <w:b/>
          <w:bCs/>
          <w:i/>
          <w:iCs/>
          <w:color w:val="000000" w:themeColor="text1"/>
          <w:sz w:val="28"/>
          <w:szCs w:val="28"/>
        </w:rPr>
      </w:pPr>
      <w:r>
        <w:rPr>
          <w:rFonts w:ascii="Times New Roman" w:hAnsi="Times New Roman" w:cs="Times New Roman"/>
          <w:b/>
          <w:bCs/>
          <w:i/>
          <w:iCs/>
          <w:color w:val="0070C0"/>
          <w:sz w:val="28"/>
          <w:szCs w:val="28"/>
        </w:rPr>
        <w:t xml:space="preserve">                               </w:t>
      </w:r>
      <w:r w:rsidRPr="00816891">
        <w:rPr>
          <w:rFonts w:ascii="Times New Roman" w:hAnsi="Times New Roman" w:cs="Times New Roman"/>
          <w:b/>
          <w:bCs/>
          <w:i/>
          <w:iCs/>
          <w:color w:val="000000" w:themeColor="text1"/>
          <w:sz w:val="28"/>
          <w:szCs w:val="28"/>
        </w:rPr>
        <w:t>Tin bài</w:t>
      </w:r>
    </w:p>
    <w:p w14:paraId="770B603F" w14:textId="39E76E14" w:rsidR="00CE1267" w:rsidRPr="00816891" w:rsidRDefault="00CE1267" w:rsidP="00CE1267">
      <w:pPr>
        <w:shd w:val="clear" w:color="auto" w:fill="FFFFFF"/>
        <w:spacing w:after="120" w:line="240" w:lineRule="auto"/>
        <w:ind w:firstLine="720"/>
        <w:jc w:val="center"/>
        <w:rPr>
          <w:rFonts w:ascii="Times New Roman" w:hAnsi="Times New Roman" w:cs="Times New Roman"/>
          <w:b/>
          <w:bCs/>
          <w:i/>
          <w:iCs/>
          <w:color w:val="000000" w:themeColor="text1"/>
          <w:sz w:val="28"/>
          <w:szCs w:val="28"/>
        </w:rPr>
      </w:pPr>
      <w:r w:rsidRPr="00816891">
        <w:rPr>
          <w:rFonts w:ascii="Times New Roman" w:hAnsi="Times New Roman" w:cs="Times New Roman"/>
          <w:b/>
          <w:bCs/>
          <w:i/>
          <w:iCs/>
          <w:color w:val="000000" w:themeColor="text1"/>
          <w:sz w:val="28"/>
          <w:szCs w:val="28"/>
        </w:rPr>
        <w:t xml:space="preserve">                                         Trường Tiểu học xã Noong Hẹt, huyện Điện Biên</w:t>
      </w:r>
    </w:p>
    <w:p w14:paraId="5E80765F" w14:textId="77777777" w:rsidR="00C83570" w:rsidRPr="00422516" w:rsidRDefault="00C83570" w:rsidP="002F05EE">
      <w:pPr>
        <w:pStyle w:val="NormalWeb"/>
        <w:shd w:val="clear" w:color="auto" w:fill="FFFFFF"/>
        <w:spacing w:before="0" w:beforeAutospacing="0" w:after="150" w:afterAutospacing="0"/>
        <w:jc w:val="both"/>
        <w:rPr>
          <w:sz w:val="28"/>
          <w:szCs w:val="28"/>
        </w:rPr>
      </w:pPr>
    </w:p>
    <w:p w14:paraId="1F86F35B" w14:textId="77777777" w:rsidR="00553012" w:rsidRPr="00422516" w:rsidRDefault="00553012" w:rsidP="002F05EE">
      <w:pPr>
        <w:pStyle w:val="NormalWeb"/>
        <w:shd w:val="clear" w:color="auto" w:fill="FFFFFF"/>
        <w:spacing w:before="0" w:beforeAutospacing="0" w:after="150" w:afterAutospacing="0"/>
        <w:jc w:val="both"/>
        <w:rPr>
          <w:sz w:val="28"/>
          <w:szCs w:val="28"/>
        </w:rPr>
      </w:pPr>
    </w:p>
    <w:p w14:paraId="0D862E7E" w14:textId="77777777" w:rsidR="00C83570" w:rsidRPr="00422516" w:rsidRDefault="00C83570" w:rsidP="002F05EE">
      <w:pPr>
        <w:pStyle w:val="NormalWeb"/>
        <w:shd w:val="clear" w:color="auto" w:fill="FFFFFF"/>
        <w:spacing w:before="0" w:beforeAutospacing="0" w:after="150" w:afterAutospacing="0"/>
        <w:jc w:val="both"/>
        <w:rPr>
          <w:sz w:val="28"/>
          <w:szCs w:val="28"/>
        </w:rPr>
      </w:pPr>
    </w:p>
    <w:p w14:paraId="24A4C2F2" w14:textId="77777777" w:rsidR="00C83570" w:rsidRPr="00422516" w:rsidRDefault="00C83570" w:rsidP="002F05EE">
      <w:pPr>
        <w:pStyle w:val="NormalWeb"/>
        <w:shd w:val="clear" w:color="auto" w:fill="FFFFFF"/>
        <w:spacing w:before="0" w:beforeAutospacing="0" w:after="150" w:afterAutospacing="0"/>
        <w:jc w:val="both"/>
        <w:rPr>
          <w:sz w:val="28"/>
          <w:szCs w:val="28"/>
        </w:rPr>
      </w:pPr>
    </w:p>
    <w:p w14:paraId="76CD5ED7" w14:textId="3F2CAEDB" w:rsidR="002F05EE" w:rsidRPr="0010733D" w:rsidRDefault="002F05EE" w:rsidP="002F05EE">
      <w:pPr>
        <w:pStyle w:val="NormalWeb"/>
        <w:shd w:val="clear" w:color="auto" w:fill="FFFFFF"/>
        <w:spacing w:before="0" w:beforeAutospacing="0" w:after="150" w:afterAutospacing="0"/>
        <w:jc w:val="both"/>
        <w:rPr>
          <w:sz w:val="28"/>
          <w:szCs w:val="28"/>
        </w:rPr>
      </w:pPr>
      <w:r w:rsidRPr="0010733D">
        <w:rPr>
          <w:sz w:val="28"/>
          <w:szCs w:val="28"/>
        </w:rPr>
        <w:t xml:space="preserve"> </w:t>
      </w:r>
    </w:p>
    <w:p w14:paraId="3FBC49C7" w14:textId="77777777" w:rsidR="002F05EE" w:rsidRDefault="002F05EE" w:rsidP="002F05EE">
      <w:pPr>
        <w:pStyle w:val="NormalWeb"/>
        <w:shd w:val="clear" w:color="auto" w:fill="FFFFFF"/>
        <w:spacing w:before="0" w:beforeAutospacing="0" w:after="150" w:afterAutospacing="0"/>
        <w:jc w:val="both"/>
        <w:rPr>
          <w:color w:val="000000"/>
          <w:sz w:val="28"/>
          <w:szCs w:val="28"/>
          <w:shd w:val="clear" w:color="auto" w:fill="FFFFFF"/>
        </w:rPr>
      </w:pPr>
    </w:p>
    <w:p w14:paraId="356731E2" w14:textId="77777777" w:rsidR="002F05EE" w:rsidRDefault="002F05EE" w:rsidP="002F05EE">
      <w:pPr>
        <w:pStyle w:val="NormalWeb"/>
        <w:shd w:val="clear" w:color="auto" w:fill="FFFFFF"/>
        <w:spacing w:before="0" w:beforeAutospacing="0" w:after="150" w:afterAutospacing="0"/>
        <w:jc w:val="both"/>
        <w:rPr>
          <w:color w:val="000000"/>
          <w:sz w:val="28"/>
          <w:szCs w:val="28"/>
          <w:shd w:val="clear" w:color="auto" w:fill="FFFFFF"/>
        </w:rPr>
      </w:pPr>
    </w:p>
    <w:p w14:paraId="52F175BB" w14:textId="77777777" w:rsidR="002F05EE" w:rsidRDefault="002F05EE" w:rsidP="002F05EE">
      <w:pPr>
        <w:pStyle w:val="NormalWeb"/>
        <w:shd w:val="clear" w:color="auto" w:fill="FFFFFF"/>
        <w:spacing w:before="0" w:beforeAutospacing="0" w:after="150" w:afterAutospacing="0"/>
        <w:jc w:val="both"/>
        <w:rPr>
          <w:color w:val="000000"/>
          <w:sz w:val="28"/>
          <w:szCs w:val="28"/>
          <w:shd w:val="clear" w:color="auto" w:fill="FFFFFF"/>
        </w:rPr>
      </w:pPr>
    </w:p>
    <w:p w14:paraId="3794E34B" w14:textId="77777777" w:rsidR="002F05EE" w:rsidRPr="0010733D" w:rsidRDefault="002F05EE" w:rsidP="002F05EE">
      <w:pPr>
        <w:pStyle w:val="NormalWeb"/>
        <w:shd w:val="clear" w:color="auto" w:fill="FFFFFF"/>
        <w:spacing w:before="0" w:beforeAutospacing="0" w:after="150" w:afterAutospacing="0"/>
        <w:jc w:val="both"/>
        <w:rPr>
          <w:sz w:val="28"/>
          <w:szCs w:val="28"/>
        </w:rPr>
      </w:pPr>
    </w:p>
    <w:p w14:paraId="65E08325" w14:textId="77777777" w:rsidR="002F05EE" w:rsidRPr="00E23769" w:rsidRDefault="002F05EE" w:rsidP="002F05EE">
      <w:pPr>
        <w:pStyle w:val="NormalWeb"/>
        <w:spacing w:before="120" w:beforeAutospacing="0" w:after="0" w:afterAutospacing="0" w:line="360" w:lineRule="auto"/>
        <w:ind w:firstLine="720"/>
        <w:jc w:val="center"/>
        <w:rPr>
          <w:rStyle w:val="Emphasis"/>
          <w:color w:val="004E9A"/>
          <w:sz w:val="28"/>
          <w:szCs w:val="28"/>
        </w:rPr>
      </w:pPr>
    </w:p>
    <w:p w14:paraId="628B7E90" w14:textId="1AC8CF08" w:rsidR="00E8550A" w:rsidRPr="0010733D" w:rsidRDefault="00FA7DDA" w:rsidP="0010733D">
      <w:pPr>
        <w:pStyle w:val="NormalWeb"/>
        <w:shd w:val="clear" w:color="auto" w:fill="FFFFFF"/>
        <w:spacing w:before="0" w:beforeAutospacing="0" w:after="150" w:afterAutospacing="0"/>
        <w:jc w:val="both"/>
        <w:rPr>
          <w:sz w:val="28"/>
          <w:szCs w:val="28"/>
        </w:rPr>
      </w:pPr>
      <w:r w:rsidRPr="0010733D">
        <w:rPr>
          <w:sz w:val="28"/>
          <w:szCs w:val="28"/>
        </w:rPr>
        <w:t>       </w:t>
      </w:r>
    </w:p>
    <w:p w14:paraId="01360D76" w14:textId="77777777" w:rsidR="00F75C4A" w:rsidRPr="00F75C4A" w:rsidRDefault="00F75C4A" w:rsidP="00F75C4A">
      <w:pPr>
        <w:rPr>
          <w:rFonts w:ascii="Times New Roman" w:hAnsi="Times New Roman" w:cs="Times New Roman"/>
          <w:sz w:val="28"/>
          <w:szCs w:val="28"/>
        </w:rPr>
      </w:pPr>
    </w:p>
    <w:sectPr w:rsidR="00F75C4A" w:rsidRPr="00F75C4A" w:rsidSect="00950953">
      <w:pgSz w:w="11909" w:h="16834" w:code="9"/>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579162" w14:textId="77777777" w:rsidR="00A67F03" w:rsidRDefault="00A67F03" w:rsidP="00E8550A">
      <w:pPr>
        <w:spacing w:after="0" w:line="240" w:lineRule="auto"/>
      </w:pPr>
      <w:r>
        <w:separator/>
      </w:r>
    </w:p>
  </w:endnote>
  <w:endnote w:type="continuationSeparator" w:id="0">
    <w:p w14:paraId="1CCDB499" w14:textId="77777777" w:rsidR="00A67F03" w:rsidRDefault="00A67F03" w:rsidP="00E855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538809" w14:textId="77777777" w:rsidR="00A67F03" w:rsidRDefault="00A67F03" w:rsidP="00E8550A">
      <w:pPr>
        <w:spacing w:after="0" w:line="240" w:lineRule="auto"/>
      </w:pPr>
      <w:r>
        <w:separator/>
      </w:r>
    </w:p>
  </w:footnote>
  <w:footnote w:type="continuationSeparator" w:id="0">
    <w:p w14:paraId="6558B55B" w14:textId="77777777" w:rsidR="00A67F03" w:rsidRDefault="00A67F03" w:rsidP="00E8550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2812"/>
    <w:rsid w:val="00053445"/>
    <w:rsid w:val="000D09BC"/>
    <w:rsid w:val="000D7B88"/>
    <w:rsid w:val="0010733D"/>
    <w:rsid w:val="001273A6"/>
    <w:rsid w:val="00127E28"/>
    <w:rsid w:val="0016467A"/>
    <w:rsid w:val="00201537"/>
    <w:rsid w:val="002057E7"/>
    <w:rsid w:val="00250D9B"/>
    <w:rsid w:val="0027020A"/>
    <w:rsid w:val="002B251D"/>
    <w:rsid w:val="002F05EE"/>
    <w:rsid w:val="003061DE"/>
    <w:rsid w:val="00334632"/>
    <w:rsid w:val="003561F6"/>
    <w:rsid w:val="00397539"/>
    <w:rsid w:val="003B0E93"/>
    <w:rsid w:val="003B64D5"/>
    <w:rsid w:val="004029A6"/>
    <w:rsid w:val="00422516"/>
    <w:rsid w:val="00444817"/>
    <w:rsid w:val="004C6111"/>
    <w:rsid w:val="004C7D01"/>
    <w:rsid w:val="004D3A08"/>
    <w:rsid w:val="004E3C20"/>
    <w:rsid w:val="004F031B"/>
    <w:rsid w:val="00553012"/>
    <w:rsid w:val="005E511E"/>
    <w:rsid w:val="00606E39"/>
    <w:rsid w:val="006451C4"/>
    <w:rsid w:val="006D1F68"/>
    <w:rsid w:val="006D5902"/>
    <w:rsid w:val="006E51AD"/>
    <w:rsid w:val="006F5EE0"/>
    <w:rsid w:val="00787936"/>
    <w:rsid w:val="007A4549"/>
    <w:rsid w:val="007D3B53"/>
    <w:rsid w:val="00805E33"/>
    <w:rsid w:val="00816891"/>
    <w:rsid w:val="0086529A"/>
    <w:rsid w:val="008704D2"/>
    <w:rsid w:val="00950953"/>
    <w:rsid w:val="009671EF"/>
    <w:rsid w:val="00984AD9"/>
    <w:rsid w:val="00A360AC"/>
    <w:rsid w:val="00A67F03"/>
    <w:rsid w:val="00AC2812"/>
    <w:rsid w:val="00B41C0F"/>
    <w:rsid w:val="00B445C5"/>
    <w:rsid w:val="00B92163"/>
    <w:rsid w:val="00B97130"/>
    <w:rsid w:val="00C83570"/>
    <w:rsid w:val="00CE094A"/>
    <w:rsid w:val="00CE1267"/>
    <w:rsid w:val="00CF4E6F"/>
    <w:rsid w:val="00D02585"/>
    <w:rsid w:val="00D40BA1"/>
    <w:rsid w:val="00D84ED2"/>
    <w:rsid w:val="00DD31C0"/>
    <w:rsid w:val="00DD4CEA"/>
    <w:rsid w:val="00E1247F"/>
    <w:rsid w:val="00E23769"/>
    <w:rsid w:val="00E8550A"/>
    <w:rsid w:val="00EF0F0E"/>
    <w:rsid w:val="00F128FD"/>
    <w:rsid w:val="00F75C4A"/>
    <w:rsid w:val="00FA7DDA"/>
    <w:rsid w:val="00FD2B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A8DEE5"/>
  <w15:chartTrackingRefBased/>
  <w15:docId w15:val="{1A27B0D0-D791-4C20-A32A-90E4111B1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3463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334632"/>
    <w:rPr>
      <w:i/>
      <w:iCs/>
    </w:rPr>
  </w:style>
  <w:style w:type="paragraph" w:styleId="Header">
    <w:name w:val="header"/>
    <w:basedOn w:val="Normal"/>
    <w:link w:val="HeaderChar"/>
    <w:uiPriority w:val="99"/>
    <w:unhideWhenUsed/>
    <w:rsid w:val="00E855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550A"/>
  </w:style>
  <w:style w:type="paragraph" w:styleId="Footer">
    <w:name w:val="footer"/>
    <w:basedOn w:val="Normal"/>
    <w:link w:val="FooterChar"/>
    <w:uiPriority w:val="99"/>
    <w:unhideWhenUsed/>
    <w:rsid w:val="00E855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550A"/>
  </w:style>
  <w:style w:type="table" w:styleId="TableGrid">
    <w:name w:val="Table Grid"/>
    <w:basedOn w:val="TableNormal"/>
    <w:uiPriority w:val="39"/>
    <w:rsid w:val="007A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295334">
      <w:bodyDiv w:val="1"/>
      <w:marLeft w:val="0"/>
      <w:marRight w:val="0"/>
      <w:marTop w:val="0"/>
      <w:marBottom w:val="0"/>
      <w:divBdr>
        <w:top w:val="none" w:sz="0" w:space="0" w:color="auto"/>
        <w:left w:val="none" w:sz="0" w:space="0" w:color="auto"/>
        <w:bottom w:val="none" w:sz="0" w:space="0" w:color="auto"/>
        <w:right w:val="none" w:sz="0" w:space="0" w:color="auto"/>
      </w:divBdr>
    </w:div>
    <w:div w:id="515654172">
      <w:bodyDiv w:val="1"/>
      <w:marLeft w:val="0"/>
      <w:marRight w:val="0"/>
      <w:marTop w:val="0"/>
      <w:marBottom w:val="0"/>
      <w:divBdr>
        <w:top w:val="none" w:sz="0" w:space="0" w:color="auto"/>
        <w:left w:val="none" w:sz="0" w:space="0" w:color="auto"/>
        <w:bottom w:val="none" w:sz="0" w:space="0" w:color="auto"/>
        <w:right w:val="none" w:sz="0" w:space="0" w:color="auto"/>
      </w:divBdr>
      <w:divsChild>
        <w:div w:id="619261292">
          <w:marLeft w:val="150"/>
          <w:marRight w:val="0"/>
          <w:marTop w:val="150"/>
          <w:marBottom w:val="150"/>
          <w:divBdr>
            <w:top w:val="single" w:sz="6" w:space="6" w:color="999999"/>
            <w:left w:val="single" w:sz="6" w:space="6" w:color="999999"/>
            <w:bottom w:val="single" w:sz="6" w:space="6" w:color="999999"/>
            <w:right w:val="single" w:sz="6" w:space="6" w:color="999999"/>
          </w:divBdr>
        </w:div>
      </w:divsChild>
    </w:div>
    <w:div w:id="1218857559">
      <w:bodyDiv w:val="1"/>
      <w:marLeft w:val="0"/>
      <w:marRight w:val="0"/>
      <w:marTop w:val="0"/>
      <w:marBottom w:val="0"/>
      <w:divBdr>
        <w:top w:val="none" w:sz="0" w:space="0" w:color="auto"/>
        <w:left w:val="none" w:sz="0" w:space="0" w:color="auto"/>
        <w:bottom w:val="none" w:sz="0" w:space="0" w:color="auto"/>
        <w:right w:val="none" w:sz="0" w:space="0" w:color="auto"/>
      </w:divBdr>
    </w:div>
    <w:div w:id="1255016473">
      <w:bodyDiv w:val="1"/>
      <w:marLeft w:val="0"/>
      <w:marRight w:val="0"/>
      <w:marTop w:val="0"/>
      <w:marBottom w:val="0"/>
      <w:divBdr>
        <w:top w:val="none" w:sz="0" w:space="0" w:color="auto"/>
        <w:left w:val="none" w:sz="0" w:space="0" w:color="auto"/>
        <w:bottom w:val="none" w:sz="0" w:space="0" w:color="auto"/>
        <w:right w:val="none" w:sz="0" w:space="0" w:color="auto"/>
      </w:divBdr>
      <w:divsChild>
        <w:div w:id="1557622522">
          <w:marLeft w:val="0"/>
          <w:marRight w:val="0"/>
          <w:marTop w:val="0"/>
          <w:marBottom w:val="0"/>
          <w:divBdr>
            <w:top w:val="none" w:sz="0" w:space="0" w:color="auto"/>
            <w:left w:val="none" w:sz="0" w:space="0" w:color="auto"/>
            <w:bottom w:val="none" w:sz="0" w:space="0" w:color="auto"/>
            <w:right w:val="none" w:sz="0" w:space="0" w:color="auto"/>
          </w:divBdr>
        </w:div>
        <w:div w:id="263654229">
          <w:marLeft w:val="0"/>
          <w:marRight w:val="0"/>
          <w:marTop w:val="0"/>
          <w:marBottom w:val="0"/>
          <w:divBdr>
            <w:top w:val="none" w:sz="0" w:space="0" w:color="auto"/>
            <w:left w:val="none" w:sz="0" w:space="0" w:color="auto"/>
            <w:bottom w:val="none" w:sz="0" w:space="0" w:color="auto"/>
            <w:right w:val="none" w:sz="0" w:space="0" w:color="auto"/>
          </w:divBdr>
        </w:div>
      </w:divsChild>
    </w:div>
    <w:div w:id="1353729060">
      <w:bodyDiv w:val="1"/>
      <w:marLeft w:val="0"/>
      <w:marRight w:val="0"/>
      <w:marTop w:val="0"/>
      <w:marBottom w:val="0"/>
      <w:divBdr>
        <w:top w:val="none" w:sz="0" w:space="0" w:color="auto"/>
        <w:left w:val="none" w:sz="0" w:space="0" w:color="auto"/>
        <w:bottom w:val="none" w:sz="0" w:space="0" w:color="auto"/>
        <w:right w:val="none" w:sz="0" w:space="0" w:color="auto"/>
      </w:divBdr>
    </w:div>
    <w:div w:id="1363743115">
      <w:bodyDiv w:val="1"/>
      <w:marLeft w:val="0"/>
      <w:marRight w:val="0"/>
      <w:marTop w:val="0"/>
      <w:marBottom w:val="0"/>
      <w:divBdr>
        <w:top w:val="none" w:sz="0" w:space="0" w:color="auto"/>
        <w:left w:val="none" w:sz="0" w:space="0" w:color="auto"/>
        <w:bottom w:val="none" w:sz="0" w:space="0" w:color="auto"/>
        <w:right w:val="none" w:sz="0" w:space="0" w:color="auto"/>
      </w:divBdr>
      <w:divsChild>
        <w:div w:id="528682120">
          <w:marLeft w:val="0"/>
          <w:marRight w:val="0"/>
          <w:marTop w:val="0"/>
          <w:marBottom w:val="240"/>
          <w:divBdr>
            <w:top w:val="none" w:sz="0" w:space="0" w:color="auto"/>
            <w:left w:val="none" w:sz="0" w:space="0" w:color="auto"/>
            <w:bottom w:val="none" w:sz="0" w:space="0" w:color="auto"/>
            <w:right w:val="none" w:sz="0" w:space="0" w:color="auto"/>
          </w:divBdr>
        </w:div>
      </w:divsChild>
    </w:div>
    <w:div w:id="1713380370">
      <w:bodyDiv w:val="1"/>
      <w:marLeft w:val="0"/>
      <w:marRight w:val="0"/>
      <w:marTop w:val="0"/>
      <w:marBottom w:val="0"/>
      <w:divBdr>
        <w:top w:val="none" w:sz="0" w:space="0" w:color="auto"/>
        <w:left w:val="none" w:sz="0" w:space="0" w:color="auto"/>
        <w:bottom w:val="none" w:sz="0" w:space="0" w:color="auto"/>
        <w:right w:val="none" w:sz="0" w:space="0" w:color="auto"/>
      </w:divBdr>
    </w:div>
    <w:div w:id="1761484259">
      <w:bodyDiv w:val="1"/>
      <w:marLeft w:val="0"/>
      <w:marRight w:val="0"/>
      <w:marTop w:val="0"/>
      <w:marBottom w:val="0"/>
      <w:divBdr>
        <w:top w:val="none" w:sz="0" w:space="0" w:color="auto"/>
        <w:left w:val="none" w:sz="0" w:space="0" w:color="auto"/>
        <w:bottom w:val="none" w:sz="0" w:space="0" w:color="auto"/>
        <w:right w:val="none" w:sz="0" w:space="0" w:color="auto"/>
      </w:divBdr>
    </w:div>
    <w:div w:id="1988703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377</TotalTime>
  <Pages>6</Pages>
  <Words>724</Words>
  <Characters>4133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SingPC</dc:creator>
  <cp:keywords/>
  <dc:description/>
  <cp:lastModifiedBy>HTC</cp:lastModifiedBy>
  <cp:revision>38</cp:revision>
  <dcterms:created xsi:type="dcterms:W3CDTF">2024-04-08T08:07:00Z</dcterms:created>
  <dcterms:modified xsi:type="dcterms:W3CDTF">2025-04-07T08:32:00Z</dcterms:modified>
</cp:coreProperties>
</file>